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CBA" w:rsidRDefault="004F3CBA" w:rsidP="004F3CBA">
      <w:pPr>
        <w:jc w:val="center"/>
        <w:rPr>
          <w:rFonts w:cs="B Nazanin"/>
          <w:b/>
          <w:bCs/>
          <w:noProof/>
          <w:sz w:val="24"/>
          <w:szCs w:val="24"/>
        </w:rPr>
      </w:pPr>
    </w:p>
    <w:p w:rsidR="004F3CBA" w:rsidRDefault="004F3CBA" w:rsidP="004F3CBA">
      <w:pPr>
        <w:jc w:val="center"/>
        <w:rPr>
          <w:rFonts w:cs="B Nazanin"/>
          <w:b/>
          <w:bCs/>
          <w:noProof/>
          <w:sz w:val="24"/>
          <w:szCs w:val="24"/>
          <w:rtl/>
          <w:lang w:bidi="ar-SA"/>
        </w:rPr>
      </w:pPr>
    </w:p>
    <w:p w:rsidR="004F3CBA" w:rsidRDefault="004F3CBA" w:rsidP="004F3CBA">
      <w:pPr>
        <w:rPr>
          <w:rFonts w:cs="B Nazanin"/>
          <w:b/>
          <w:bCs/>
          <w:noProof/>
          <w:sz w:val="24"/>
          <w:szCs w:val="24"/>
          <w:rtl/>
          <w:lang w:bidi="ar-SA"/>
        </w:rPr>
      </w:pPr>
    </w:p>
    <w:p w:rsidR="004F3CBA" w:rsidRDefault="004F3CBA" w:rsidP="004F3CBA">
      <w:pPr>
        <w:rPr>
          <w:rFonts w:cs="B Nazanin"/>
          <w:b/>
          <w:bCs/>
          <w:noProof/>
          <w:sz w:val="24"/>
          <w:szCs w:val="24"/>
          <w:rtl/>
          <w:lang w:bidi="ar-SA"/>
        </w:rPr>
      </w:pPr>
    </w:p>
    <w:p w:rsidR="004F3CBA" w:rsidRDefault="004F3CBA" w:rsidP="004F3CBA">
      <w:pPr>
        <w:rPr>
          <w:rFonts w:cs="B Nazanin"/>
          <w:b/>
          <w:bCs/>
          <w:noProof/>
          <w:sz w:val="24"/>
          <w:szCs w:val="24"/>
          <w:rtl/>
          <w:lang w:bidi="ar-SA"/>
        </w:rPr>
      </w:pPr>
    </w:p>
    <w:p w:rsidR="004F3CBA" w:rsidRDefault="004F3CBA" w:rsidP="004F3CBA">
      <w:pPr>
        <w:rPr>
          <w:rFonts w:cs="B Nazanin"/>
          <w:b/>
          <w:bCs/>
          <w:noProof/>
          <w:sz w:val="24"/>
          <w:szCs w:val="24"/>
          <w:rtl/>
          <w:lang w:bidi="ar-SA"/>
        </w:rPr>
      </w:pPr>
      <w:r>
        <w:rPr>
          <w:rFonts w:cs="B Nazanin"/>
          <w:b/>
          <w:bCs/>
          <w:noProof/>
          <w:sz w:val="24"/>
          <w:szCs w:val="24"/>
        </w:rPr>
        <w:drawing>
          <wp:inline distT="0" distB="0" distL="0" distR="0">
            <wp:extent cx="5452110" cy="3683635"/>
            <wp:effectExtent l="0" t="0" r="0" b="0"/>
            <wp:docPr id="2" name="Picture 2" descr="BS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2110" cy="3683635"/>
                    </a:xfrm>
                    <a:prstGeom prst="rect">
                      <a:avLst/>
                    </a:prstGeom>
                    <a:noFill/>
                    <a:ln>
                      <a:noFill/>
                    </a:ln>
                  </pic:spPr>
                </pic:pic>
              </a:graphicData>
            </a:graphic>
          </wp:inline>
        </w:drawing>
      </w:r>
    </w:p>
    <w:p w:rsidR="004F3CBA" w:rsidRDefault="004F3CBA" w:rsidP="004F3CBA">
      <w:pPr>
        <w:jc w:val="center"/>
        <w:rPr>
          <w:rFonts w:cs="B Nazanin"/>
          <w:b/>
          <w:bCs/>
          <w:noProof/>
          <w:sz w:val="24"/>
          <w:szCs w:val="24"/>
          <w:rtl/>
          <w:lang w:bidi="ar-SA"/>
        </w:rPr>
      </w:pPr>
    </w:p>
    <w:p w:rsidR="004F3CBA" w:rsidRDefault="004F3CBA" w:rsidP="004F3CBA">
      <w:pPr>
        <w:jc w:val="center"/>
        <w:rPr>
          <w:rFonts w:cs="B Nazanin"/>
          <w:b/>
          <w:bCs/>
          <w:noProof/>
          <w:sz w:val="24"/>
          <w:szCs w:val="24"/>
          <w:rtl/>
          <w:lang w:bidi="ar-SA"/>
        </w:rPr>
      </w:pPr>
    </w:p>
    <w:p w:rsidR="004F3CBA" w:rsidRDefault="004F3CBA" w:rsidP="004F3CBA">
      <w:pPr>
        <w:rPr>
          <w:rFonts w:cs="B Nazanin"/>
          <w:b/>
          <w:bCs/>
          <w:noProof/>
          <w:sz w:val="24"/>
          <w:szCs w:val="24"/>
          <w:rtl/>
          <w:lang w:bidi="ar-SA"/>
        </w:rPr>
      </w:pPr>
    </w:p>
    <w:p w:rsidR="004F3CBA" w:rsidRDefault="004F3CBA" w:rsidP="004F3CBA">
      <w:pPr>
        <w:jc w:val="center"/>
        <w:rPr>
          <w:rFonts w:cs="B Nazanin"/>
          <w:b/>
          <w:bCs/>
          <w:noProof/>
          <w:sz w:val="24"/>
          <w:szCs w:val="24"/>
          <w:rtl/>
          <w:lang w:bidi="ar-SA"/>
        </w:rPr>
      </w:pPr>
    </w:p>
    <w:p w:rsidR="004F3CBA" w:rsidRDefault="004F3CBA" w:rsidP="004F3CBA">
      <w:pPr>
        <w:suppressLineNumbers/>
        <w:jc w:val="center"/>
        <w:rPr>
          <w:rFonts w:cs="B Nazanin"/>
          <w:b/>
          <w:bCs/>
          <w:noProof/>
          <w:sz w:val="24"/>
          <w:szCs w:val="24"/>
          <w:rtl/>
          <w:lang w:bidi="ar-SA"/>
        </w:rPr>
      </w:pPr>
    </w:p>
    <w:p w:rsidR="004F3CBA" w:rsidRDefault="004F3CBA" w:rsidP="004F3CBA">
      <w:pPr>
        <w:rPr>
          <w:rFonts w:cs="B Nazanin"/>
          <w:b/>
          <w:bCs/>
          <w:noProof/>
          <w:sz w:val="24"/>
          <w:szCs w:val="24"/>
          <w:rtl/>
          <w:lang w:bidi="ar-SA"/>
        </w:rPr>
      </w:pPr>
    </w:p>
    <w:p w:rsidR="004F3CBA" w:rsidRDefault="004F3CBA" w:rsidP="004F3CBA">
      <w:pPr>
        <w:jc w:val="center"/>
        <w:rPr>
          <w:rFonts w:cs="B Nazanin"/>
          <w:b/>
          <w:bCs/>
          <w:sz w:val="24"/>
          <w:szCs w:val="24"/>
          <w:rtl/>
        </w:rPr>
      </w:pPr>
      <w:r>
        <w:rPr>
          <w:rFonts w:cs="B Nazanin"/>
          <w:b/>
          <w:bCs/>
          <w:noProof/>
          <w:sz w:val="24"/>
          <w:szCs w:val="24"/>
        </w:rPr>
        <w:lastRenderedPageBreak/>
        <w:drawing>
          <wp:inline distT="0" distB="0" distL="0" distR="0">
            <wp:extent cx="828040" cy="1224915"/>
            <wp:effectExtent l="0" t="0" r="0" b="0"/>
            <wp:docPr id="1" name="Picture 1" descr="Description: az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azad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040" cy="1224915"/>
                    </a:xfrm>
                    <a:prstGeom prst="rect">
                      <a:avLst/>
                    </a:prstGeom>
                    <a:noFill/>
                    <a:ln>
                      <a:noFill/>
                    </a:ln>
                  </pic:spPr>
                </pic:pic>
              </a:graphicData>
            </a:graphic>
          </wp:inline>
        </w:drawing>
      </w:r>
    </w:p>
    <w:p w:rsidR="00825F92" w:rsidRPr="005C547C" w:rsidRDefault="00825F92" w:rsidP="00825F92">
      <w:pPr>
        <w:spacing w:line="240" w:lineRule="auto"/>
        <w:jc w:val="center"/>
        <w:rPr>
          <w:rFonts w:cs="B Nazanin"/>
          <w:b/>
          <w:bCs/>
          <w:sz w:val="26"/>
          <w:szCs w:val="26"/>
          <w:rtl/>
        </w:rPr>
      </w:pPr>
      <w:r w:rsidRPr="005C547C">
        <w:rPr>
          <w:rFonts w:cs="B Nazanin" w:hint="cs"/>
          <w:b/>
          <w:bCs/>
          <w:sz w:val="26"/>
          <w:szCs w:val="26"/>
          <w:rtl/>
        </w:rPr>
        <w:t>دانشگاه آزاد اسلامی</w:t>
      </w:r>
    </w:p>
    <w:p w:rsidR="00825F92" w:rsidRPr="005C547C" w:rsidRDefault="00825F92" w:rsidP="00825F92">
      <w:pPr>
        <w:spacing w:line="240" w:lineRule="auto"/>
        <w:jc w:val="center"/>
        <w:rPr>
          <w:rFonts w:cs="B Nazanin"/>
          <w:b/>
          <w:bCs/>
          <w:sz w:val="24"/>
          <w:szCs w:val="24"/>
          <w:rtl/>
        </w:rPr>
      </w:pPr>
      <w:r w:rsidRPr="005C547C">
        <w:rPr>
          <w:rFonts w:cs="B Nazanin" w:hint="cs"/>
          <w:b/>
          <w:bCs/>
          <w:sz w:val="24"/>
          <w:szCs w:val="24"/>
          <w:rtl/>
        </w:rPr>
        <w:t>واحد تهران جنوب</w:t>
      </w:r>
    </w:p>
    <w:p w:rsidR="00825F92" w:rsidRPr="005C547C" w:rsidRDefault="00825F92" w:rsidP="00825F92">
      <w:pPr>
        <w:spacing w:line="240" w:lineRule="auto"/>
        <w:jc w:val="center"/>
        <w:rPr>
          <w:rFonts w:cs="B Nazanin"/>
          <w:b/>
          <w:bCs/>
          <w:sz w:val="28"/>
          <w:szCs w:val="28"/>
          <w:rtl/>
        </w:rPr>
      </w:pPr>
      <w:r w:rsidRPr="005C547C">
        <w:rPr>
          <w:rFonts w:cs="B Nazanin" w:hint="cs"/>
          <w:b/>
          <w:bCs/>
          <w:sz w:val="28"/>
          <w:szCs w:val="28"/>
          <w:rtl/>
        </w:rPr>
        <w:t>مهندسی</w:t>
      </w:r>
      <w:r w:rsidRPr="005C547C">
        <w:rPr>
          <w:rFonts w:cs="B Nazanin"/>
          <w:b/>
          <w:bCs/>
          <w:sz w:val="28"/>
          <w:szCs w:val="28"/>
        </w:rPr>
        <w:t xml:space="preserve"> </w:t>
      </w:r>
      <w:r w:rsidRPr="005C547C">
        <w:rPr>
          <w:rFonts w:cs="B Nazanin" w:hint="cs"/>
          <w:b/>
          <w:bCs/>
          <w:sz w:val="28"/>
          <w:szCs w:val="28"/>
          <w:rtl/>
        </w:rPr>
        <w:t xml:space="preserve"> معماری</w:t>
      </w:r>
    </w:p>
    <w:p w:rsidR="00825F92" w:rsidRPr="007A45D4" w:rsidRDefault="00825F92" w:rsidP="00825F92">
      <w:pPr>
        <w:jc w:val="center"/>
        <w:rPr>
          <w:rFonts w:cs="B Nazanin"/>
          <w:b/>
          <w:bCs/>
          <w:sz w:val="28"/>
          <w:szCs w:val="28"/>
          <w:rtl/>
        </w:rPr>
      </w:pPr>
      <w:r w:rsidRPr="007A45D4">
        <w:rPr>
          <w:rFonts w:cs="B Nazanin"/>
          <w:b/>
          <w:bCs/>
          <w:sz w:val="28"/>
          <w:szCs w:val="28"/>
        </w:rPr>
        <w:t xml:space="preserve"> </w:t>
      </w:r>
    </w:p>
    <w:p w:rsidR="00825F92" w:rsidRPr="00DC7510" w:rsidRDefault="00825F92" w:rsidP="00825F92">
      <w:pPr>
        <w:jc w:val="center"/>
        <w:rPr>
          <w:rFonts w:cs="B Zar"/>
          <w:b/>
          <w:bCs/>
          <w:sz w:val="40"/>
          <w:szCs w:val="40"/>
          <w:rtl/>
        </w:rPr>
      </w:pPr>
      <w:r w:rsidRPr="00DC7510">
        <w:rPr>
          <w:rFonts w:cs="B Zar" w:hint="cs"/>
          <w:b/>
          <w:bCs/>
          <w:sz w:val="40"/>
          <w:szCs w:val="40"/>
          <w:rtl/>
        </w:rPr>
        <w:t>عنوان:</w:t>
      </w:r>
    </w:p>
    <w:p w:rsidR="00825F92" w:rsidRPr="00DC7510" w:rsidRDefault="00825F92" w:rsidP="00825F92">
      <w:pPr>
        <w:jc w:val="center"/>
        <w:rPr>
          <w:rFonts w:cs="B Zar"/>
          <w:b/>
          <w:bCs/>
          <w:sz w:val="40"/>
          <w:szCs w:val="40"/>
          <w:rtl/>
        </w:rPr>
      </w:pPr>
      <w:r w:rsidRPr="00DC7510">
        <w:rPr>
          <w:rFonts w:cs="B Zar" w:hint="eastAsia"/>
          <w:b/>
          <w:bCs/>
          <w:sz w:val="40"/>
          <w:szCs w:val="40"/>
          <w:rtl/>
        </w:rPr>
        <w:t>خانه</w:t>
      </w:r>
      <w:r w:rsidRPr="00DC7510">
        <w:rPr>
          <w:rFonts w:cs="B Zar"/>
          <w:b/>
          <w:bCs/>
          <w:sz w:val="40"/>
          <w:szCs w:val="40"/>
          <w:rtl/>
        </w:rPr>
        <w:t xml:space="preserve"> </w:t>
      </w:r>
      <w:r w:rsidRPr="00DC7510">
        <w:rPr>
          <w:rFonts w:cs="B Zar" w:hint="eastAsia"/>
          <w:b/>
          <w:bCs/>
          <w:sz w:val="40"/>
          <w:szCs w:val="40"/>
          <w:rtl/>
        </w:rPr>
        <w:t>ا</w:t>
      </w:r>
      <w:r w:rsidRPr="00DC7510">
        <w:rPr>
          <w:rFonts w:cs="B Zar" w:hint="cs"/>
          <w:b/>
          <w:bCs/>
          <w:sz w:val="40"/>
          <w:szCs w:val="40"/>
          <w:rtl/>
        </w:rPr>
        <w:t>ی</w:t>
      </w:r>
      <w:r w:rsidRPr="00DC7510">
        <w:rPr>
          <w:rFonts w:cs="B Zar"/>
          <w:b/>
          <w:bCs/>
          <w:sz w:val="40"/>
          <w:szCs w:val="40"/>
          <w:rtl/>
        </w:rPr>
        <w:t xml:space="preserve"> </w:t>
      </w:r>
      <w:r w:rsidRPr="00DC7510">
        <w:rPr>
          <w:rFonts w:cs="B Zar" w:hint="eastAsia"/>
          <w:b/>
          <w:bCs/>
          <w:sz w:val="40"/>
          <w:szCs w:val="40"/>
          <w:rtl/>
        </w:rPr>
        <w:t>برا</w:t>
      </w:r>
      <w:r w:rsidRPr="00DC7510">
        <w:rPr>
          <w:rFonts w:cs="B Zar" w:hint="cs"/>
          <w:b/>
          <w:bCs/>
          <w:sz w:val="40"/>
          <w:szCs w:val="40"/>
          <w:rtl/>
        </w:rPr>
        <w:t>ی</w:t>
      </w:r>
      <w:r w:rsidRPr="00DC7510">
        <w:rPr>
          <w:rFonts w:cs="B Zar"/>
          <w:b/>
          <w:bCs/>
          <w:sz w:val="40"/>
          <w:szCs w:val="40"/>
          <w:rtl/>
        </w:rPr>
        <w:t xml:space="preserve"> </w:t>
      </w:r>
      <w:r w:rsidRPr="00DC7510">
        <w:rPr>
          <w:rFonts w:cs="B Zar" w:hint="eastAsia"/>
          <w:b/>
          <w:bCs/>
          <w:sz w:val="40"/>
          <w:szCs w:val="40"/>
          <w:rtl/>
        </w:rPr>
        <w:t>سالمندان</w:t>
      </w:r>
      <w:r w:rsidRPr="00DC7510">
        <w:rPr>
          <w:rFonts w:cs="B Zar" w:hint="cs"/>
          <w:b/>
          <w:bCs/>
          <w:sz w:val="40"/>
          <w:szCs w:val="40"/>
          <w:rtl/>
        </w:rPr>
        <w:t>، معيارهاي طراحي معماري خانه هاي سالمندان و امکانات رفاهی بری آن</w:t>
      </w:r>
    </w:p>
    <w:p w:rsidR="00825F92" w:rsidRDefault="00825F92" w:rsidP="00825F92">
      <w:pPr>
        <w:jc w:val="center"/>
        <w:rPr>
          <w:rFonts w:cs="B Nazanin"/>
          <w:b/>
          <w:bCs/>
          <w:sz w:val="28"/>
          <w:szCs w:val="28"/>
          <w:rtl/>
        </w:rPr>
      </w:pPr>
    </w:p>
    <w:p w:rsidR="00825F92" w:rsidRDefault="00825F92" w:rsidP="00825F92">
      <w:pPr>
        <w:jc w:val="center"/>
        <w:rPr>
          <w:rFonts w:cs="B Nazanin"/>
          <w:b/>
          <w:bCs/>
          <w:sz w:val="28"/>
          <w:szCs w:val="28"/>
          <w:rtl/>
        </w:rPr>
      </w:pPr>
    </w:p>
    <w:p w:rsidR="00825F92" w:rsidRPr="007A45D4" w:rsidRDefault="00825F92" w:rsidP="00825F92">
      <w:pPr>
        <w:jc w:val="center"/>
        <w:rPr>
          <w:rFonts w:cs="B Nazanin"/>
          <w:b/>
          <w:bCs/>
          <w:sz w:val="28"/>
          <w:szCs w:val="28"/>
          <w:rtl/>
        </w:rPr>
      </w:pPr>
      <w:r w:rsidRPr="007A45D4">
        <w:rPr>
          <w:rFonts w:cs="B Nazanin" w:hint="cs"/>
          <w:b/>
          <w:bCs/>
          <w:sz w:val="28"/>
          <w:szCs w:val="28"/>
          <w:rtl/>
        </w:rPr>
        <w:t>استاد راهنما</w:t>
      </w:r>
      <w:r>
        <w:rPr>
          <w:rFonts w:cs="B Nazanin" w:hint="cs"/>
          <w:b/>
          <w:bCs/>
          <w:sz w:val="28"/>
          <w:szCs w:val="28"/>
          <w:rtl/>
        </w:rPr>
        <w:t>:</w:t>
      </w:r>
    </w:p>
    <w:p w:rsidR="00825F92" w:rsidRPr="007A45D4" w:rsidRDefault="00825F92" w:rsidP="00825F92">
      <w:pPr>
        <w:jc w:val="center"/>
        <w:rPr>
          <w:rFonts w:cs="B Nazanin"/>
          <w:b/>
          <w:bCs/>
          <w:sz w:val="32"/>
          <w:szCs w:val="32"/>
          <w:rtl/>
        </w:rPr>
      </w:pPr>
      <w:r>
        <w:rPr>
          <w:rFonts w:cs="B Nazanin"/>
          <w:b/>
          <w:bCs/>
          <w:sz w:val="32"/>
          <w:szCs w:val="32"/>
        </w:rPr>
        <w:t xml:space="preserve"> </w:t>
      </w:r>
    </w:p>
    <w:p w:rsidR="00825F92" w:rsidRPr="007A45D4" w:rsidRDefault="00825F92" w:rsidP="00825F92">
      <w:pPr>
        <w:jc w:val="center"/>
        <w:rPr>
          <w:rFonts w:cs="B Nazanin"/>
          <w:b/>
          <w:bCs/>
          <w:sz w:val="28"/>
          <w:szCs w:val="28"/>
          <w:rtl/>
        </w:rPr>
      </w:pPr>
      <w:r w:rsidRPr="007A45D4">
        <w:rPr>
          <w:rFonts w:cs="B Nazanin" w:hint="cs"/>
          <w:b/>
          <w:bCs/>
          <w:sz w:val="28"/>
          <w:szCs w:val="28"/>
          <w:rtl/>
        </w:rPr>
        <w:t>دانشجو</w:t>
      </w:r>
      <w:r>
        <w:rPr>
          <w:rFonts w:cs="B Nazanin" w:hint="cs"/>
          <w:b/>
          <w:bCs/>
          <w:sz w:val="28"/>
          <w:szCs w:val="28"/>
          <w:rtl/>
        </w:rPr>
        <w:t>:</w:t>
      </w:r>
    </w:p>
    <w:p w:rsidR="004F3CBA" w:rsidRDefault="004F3CBA" w:rsidP="004F3CBA">
      <w:pPr>
        <w:jc w:val="center"/>
        <w:rPr>
          <w:rFonts w:cs="B Nazanin"/>
          <w:b/>
          <w:bCs/>
          <w:sz w:val="32"/>
          <w:szCs w:val="32"/>
          <w:rtl/>
        </w:rPr>
      </w:pPr>
      <w:r>
        <w:rPr>
          <w:rFonts w:cs="B Nazanin" w:hint="cs"/>
          <w:b/>
          <w:bCs/>
          <w:sz w:val="32"/>
          <w:szCs w:val="32"/>
        </w:rPr>
        <w:t xml:space="preserve"> </w:t>
      </w:r>
    </w:p>
    <w:p w:rsidR="004F3CBA" w:rsidRDefault="004F3CBA" w:rsidP="004F3CBA">
      <w:pPr>
        <w:jc w:val="center"/>
        <w:rPr>
          <w:rFonts w:cs="B Nazanin"/>
          <w:b/>
          <w:bCs/>
          <w:sz w:val="32"/>
          <w:szCs w:val="32"/>
        </w:rPr>
      </w:pPr>
    </w:p>
    <w:p w:rsidR="004F3CBA" w:rsidRDefault="004F3CBA" w:rsidP="004F3CBA">
      <w:pPr>
        <w:jc w:val="center"/>
        <w:rPr>
          <w:rFonts w:cs="B Nazanin"/>
          <w:b/>
          <w:bCs/>
          <w:sz w:val="32"/>
          <w:szCs w:val="32"/>
        </w:rPr>
      </w:pPr>
    </w:p>
    <w:p w:rsidR="004F3CBA" w:rsidRDefault="004F3CBA" w:rsidP="00825F92">
      <w:pPr>
        <w:rPr>
          <w:rFonts w:cs="B Nazanin"/>
          <w:b/>
          <w:bCs/>
          <w:sz w:val="32"/>
          <w:szCs w:val="32"/>
        </w:rPr>
      </w:pPr>
      <w:bookmarkStart w:id="0" w:name="_GoBack"/>
      <w:bookmarkEnd w:id="0"/>
    </w:p>
    <w:p w:rsidR="004F3CBA" w:rsidRDefault="004F3CBA" w:rsidP="004F3CBA">
      <w:pPr>
        <w:jc w:val="center"/>
        <w:rPr>
          <w:rFonts w:cs="B Nazanin"/>
          <w:b/>
          <w:bCs/>
          <w:sz w:val="28"/>
          <w:szCs w:val="28"/>
          <w:rtl/>
        </w:rPr>
      </w:pPr>
      <w:r>
        <w:rPr>
          <w:rFonts w:cs="B Nazanin" w:hint="cs"/>
          <w:b/>
          <w:bCs/>
          <w:sz w:val="28"/>
          <w:szCs w:val="28"/>
          <w:rtl/>
        </w:rPr>
        <w:lastRenderedPageBreak/>
        <w:t>فهرست مطالب</w:t>
      </w:r>
    </w:p>
    <w:p w:rsidR="004F3CBA" w:rsidRDefault="004F3CBA" w:rsidP="004F3CBA">
      <w:pPr>
        <w:pStyle w:val="TOC1"/>
        <w:tabs>
          <w:tab w:val="right" w:leader="dot" w:pos="8493"/>
        </w:tabs>
        <w:rPr>
          <w:noProof/>
          <w:rtl/>
        </w:rPr>
      </w:pPr>
      <w:r>
        <w:rPr>
          <w:rFonts w:cs="B Nazanin" w:hint="cs"/>
          <w:sz w:val="32"/>
          <w:szCs w:val="32"/>
          <w:rtl/>
        </w:rPr>
        <w:fldChar w:fldCharType="begin"/>
      </w:r>
      <w:r>
        <w:rPr>
          <w:rFonts w:cs="B Nazanin" w:hint="cs"/>
          <w:sz w:val="32"/>
          <w:szCs w:val="32"/>
          <w:rtl/>
        </w:rPr>
        <w:instrText xml:space="preserve"> </w:instrText>
      </w:r>
      <w:r>
        <w:rPr>
          <w:rFonts w:cs="B Nazanin"/>
          <w:sz w:val="32"/>
          <w:szCs w:val="32"/>
        </w:rPr>
        <w:instrText>TOC</w:instrText>
      </w:r>
      <w:r>
        <w:rPr>
          <w:rFonts w:cs="B Nazanin" w:hint="cs"/>
          <w:sz w:val="32"/>
          <w:szCs w:val="32"/>
          <w:rtl/>
        </w:rPr>
        <w:instrText xml:space="preserve"> \</w:instrText>
      </w:r>
      <w:r>
        <w:rPr>
          <w:rFonts w:cs="B Nazanin"/>
          <w:sz w:val="32"/>
          <w:szCs w:val="32"/>
        </w:rPr>
        <w:instrText>o "</w:instrText>
      </w:r>
      <w:r>
        <w:rPr>
          <w:rFonts w:cs="B Nazanin" w:hint="cs"/>
          <w:sz w:val="32"/>
          <w:szCs w:val="32"/>
          <w:rtl/>
        </w:rPr>
        <w:instrText>1-3</w:instrText>
      </w:r>
      <w:r>
        <w:rPr>
          <w:rFonts w:cs="B Nazanin"/>
          <w:sz w:val="32"/>
          <w:szCs w:val="32"/>
        </w:rPr>
        <w:instrText>" \h \z \u</w:instrText>
      </w:r>
      <w:r>
        <w:rPr>
          <w:rFonts w:cs="B Nazanin" w:hint="cs"/>
          <w:sz w:val="32"/>
          <w:szCs w:val="32"/>
          <w:rtl/>
        </w:rPr>
        <w:instrText xml:space="preserve"> </w:instrText>
      </w:r>
      <w:r>
        <w:rPr>
          <w:rFonts w:cs="B Nazanin" w:hint="cs"/>
          <w:sz w:val="32"/>
          <w:szCs w:val="32"/>
          <w:rtl/>
        </w:rPr>
        <w:fldChar w:fldCharType="separate"/>
      </w:r>
      <w:hyperlink r:id="rId7" w:anchor="_Toc316891462" w:history="1">
        <w:r>
          <w:rPr>
            <w:rStyle w:val="Hyperlink"/>
            <w:noProof/>
            <w:rtl/>
          </w:rPr>
          <w:t>چکيده</w:t>
        </w:r>
        <w:r>
          <w:rPr>
            <w:rStyle w:val="Hyperlink"/>
            <w:noProof/>
          </w:rPr>
          <w:t>:</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w:instrText>
        </w:r>
        <w:r>
          <w:rPr>
            <w:rStyle w:val="Hyperlink"/>
            <w:noProof/>
            <w:webHidden/>
            <w:rtl/>
          </w:rPr>
          <w:instrText xml:space="preserve">316891462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tl/>
            <w:lang w:bidi="ar-SA"/>
          </w:rPr>
          <w:t>1</w:t>
        </w:r>
        <w:r>
          <w:rPr>
            <w:rStyle w:val="Hyperlink"/>
            <w:noProof/>
            <w:webHidden/>
            <w:rtl/>
          </w:rPr>
          <w:fldChar w:fldCharType="end"/>
        </w:r>
      </w:hyperlink>
    </w:p>
    <w:p w:rsidR="004F3CBA" w:rsidRDefault="00825F92" w:rsidP="004F3CBA">
      <w:pPr>
        <w:pStyle w:val="TOC1"/>
        <w:tabs>
          <w:tab w:val="right" w:leader="dot" w:pos="8493"/>
        </w:tabs>
        <w:rPr>
          <w:noProof/>
          <w:rtl/>
        </w:rPr>
      </w:pPr>
      <w:hyperlink r:id="rId8" w:anchor="_Toc316891463" w:history="1">
        <w:r w:rsidR="004F3CBA">
          <w:rPr>
            <w:rStyle w:val="Hyperlink"/>
            <w:noProof/>
            <w:rtl/>
          </w:rPr>
          <w:t>مقدمه :</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316891463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2</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9" w:anchor="_Toc316891464" w:history="1">
        <w:r w:rsidR="004F3CBA">
          <w:rPr>
            <w:rStyle w:val="Hyperlink"/>
            <w:noProof/>
            <w:rtl/>
          </w:rPr>
          <w:t>طرح مسئله</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316891464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10" w:anchor="_Toc316891465" w:history="1">
        <w:r w:rsidR="004F3CBA">
          <w:rPr>
            <w:rStyle w:val="Hyperlink"/>
            <w:noProof/>
            <w:rtl/>
          </w:rPr>
          <w:t>تاريخچه و سابقه تحقيق :</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316891465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11" w:anchor="_Toc316891466" w:history="1">
        <w:r w:rsidR="004F3CBA">
          <w:rPr>
            <w:rStyle w:val="Hyperlink"/>
            <w:noProof/>
            <w:rtl/>
          </w:rPr>
          <w:t>اهداف تحقيق :</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316891466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7</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12" w:anchor="_Toc316891467" w:history="1">
        <w:r w:rsidR="004F3CBA">
          <w:rPr>
            <w:rStyle w:val="Hyperlink"/>
            <w:noProof/>
            <w:rtl/>
          </w:rPr>
          <w:t>ضرورت تحقيق :</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316891467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7</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13" w:anchor="_Toc316891468" w:history="1">
        <w:r w:rsidR="004F3CBA">
          <w:rPr>
            <w:rStyle w:val="Hyperlink"/>
            <w:noProof/>
            <w:rtl/>
          </w:rPr>
          <w:t>روش تحقيق :</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316891468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8</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14" w:anchor="_Toc316891469" w:history="1">
        <w:r w:rsidR="004F3CBA">
          <w:rPr>
            <w:rStyle w:val="Hyperlink"/>
            <w:noProof/>
            <w:rtl/>
          </w:rPr>
          <w:t>فصل اول</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316891469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10</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15" w:anchor="_Toc316891470" w:history="1">
        <w:r w:rsidR="004F3CBA">
          <w:rPr>
            <w:rStyle w:val="Hyperlink"/>
            <w:noProof/>
            <w:rtl/>
          </w:rPr>
          <w:t>تعاریف و نظریه ها</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316891470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10</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16" w:anchor="_Toc316891471" w:history="1">
        <w:r w:rsidR="004F3CBA">
          <w:rPr>
            <w:rStyle w:val="Hyperlink"/>
            <w:rFonts w:cs="B Nazanin" w:hint="cs"/>
            <w:noProof/>
            <w:rtl/>
          </w:rPr>
          <w:t>تعاریف</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316891471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11</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17" w:anchor="_Toc316891472" w:history="1">
        <w:r w:rsidR="004F3CBA">
          <w:rPr>
            <w:rStyle w:val="Hyperlink"/>
            <w:noProof/>
            <w:rtl/>
          </w:rPr>
          <w:t>1-1 تعریف سالمندی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316891472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11</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18" w:anchor="_Toc316891473" w:history="1">
        <w:r w:rsidR="004F3CBA">
          <w:rPr>
            <w:rStyle w:val="Hyperlink"/>
            <w:noProof/>
            <w:rtl/>
          </w:rPr>
          <w:t>1-1-1 سن زمانی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316891473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12</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19" w:anchor="_Toc316891474" w:history="1">
        <w:r w:rsidR="004F3CBA">
          <w:rPr>
            <w:rStyle w:val="Hyperlink"/>
            <w:noProof/>
            <w:rtl/>
          </w:rPr>
          <w:t>1-1-2 سن جسمی و زیستی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316891474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13</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20" w:anchor="_Toc316891475" w:history="1">
        <w:r w:rsidR="004F3CBA">
          <w:rPr>
            <w:rStyle w:val="Hyperlink"/>
            <w:noProof/>
            <w:rtl/>
          </w:rPr>
          <w:t>1-1-3 سن روانی و عاطفی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316891475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13</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21" w:anchor="_Toc316891476" w:history="1">
        <w:r w:rsidR="004F3CBA">
          <w:rPr>
            <w:rStyle w:val="Hyperlink"/>
            <w:noProof/>
            <w:rtl/>
          </w:rPr>
          <w:t>1-1-4 سن اجتماعی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316891476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14</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22" w:anchor="_Toc316891477" w:history="1">
        <w:r w:rsidR="004F3CBA">
          <w:rPr>
            <w:rStyle w:val="Hyperlink"/>
            <w:rFonts w:cs="B Nazanin" w:hint="cs"/>
            <w:noProof/>
            <w:rtl/>
          </w:rPr>
          <w:t xml:space="preserve">1-2 </w:t>
        </w:r>
        <w:r w:rsidR="004F3CBA">
          <w:rPr>
            <w:rStyle w:val="Hyperlink"/>
            <w:rFonts w:cs="B Nazanin" w:hint="cs"/>
            <w:b/>
            <w:bCs/>
            <w:noProof/>
            <w:rtl/>
          </w:rPr>
          <w:t>نظریه های مختلف در مورد سالمندی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316891477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14</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23" w:anchor="_Toc316891478" w:history="1">
        <w:r w:rsidR="004F3CBA">
          <w:rPr>
            <w:rStyle w:val="Hyperlink"/>
            <w:noProof/>
            <w:rtl/>
          </w:rPr>
          <w:t>1-2-1 نظریه نقصان دستگاه ایمنی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316891478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14</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24" w:anchor="_Toc316891479" w:history="1">
        <w:r w:rsidR="004F3CBA">
          <w:rPr>
            <w:rStyle w:val="Hyperlink"/>
            <w:rFonts w:cs="B Nazanin" w:hint="cs"/>
            <w:b/>
            <w:bCs/>
            <w:noProof/>
            <w:rtl/>
          </w:rPr>
          <w:t>1-2-2 نظریه پیر شدن سلولی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316891479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25" w:anchor="_Toc316891480" w:history="1">
        <w:r w:rsidR="004F3CBA">
          <w:rPr>
            <w:rStyle w:val="Hyperlink"/>
            <w:noProof/>
            <w:rtl/>
          </w:rPr>
          <w:t>1-2-3 نظریه تغییرات سیستم غدد داخلی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316891480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26" w:anchor="_Toc316891481" w:history="1">
        <w:r w:rsidR="004F3CBA">
          <w:rPr>
            <w:rStyle w:val="Hyperlink"/>
            <w:noProof/>
            <w:rtl/>
          </w:rPr>
          <w:t>1-2-4 نظریه توارثی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316891481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27" w:anchor="_Toc316891482" w:history="1">
        <w:r w:rsidR="004F3CBA">
          <w:rPr>
            <w:rStyle w:val="Hyperlink"/>
            <w:rFonts w:cs="B Nazanin" w:hint="cs"/>
            <w:b/>
            <w:bCs/>
            <w:noProof/>
            <w:rtl/>
          </w:rPr>
          <w:t>1-2-5 نظریه فرسودگی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316891482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28" w:anchor="_Toc316891483" w:history="1">
        <w:r w:rsidR="004F3CBA">
          <w:rPr>
            <w:rStyle w:val="Hyperlink"/>
            <w:rFonts w:cs="B Nazanin" w:hint="cs"/>
            <w:b/>
            <w:bCs/>
            <w:noProof/>
            <w:rtl/>
          </w:rPr>
          <w:t>1-2-6 نظریه مواد زائد</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316891483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29" w:anchor="_Toc316891484" w:history="1">
        <w:r w:rsidR="004F3CBA">
          <w:rPr>
            <w:rStyle w:val="Hyperlink"/>
            <w:noProof/>
            <w:rtl/>
          </w:rPr>
          <w:t>فصل دوم</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316891484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16</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30" w:anchor="_Toc316891485" w:history="1">
        <w:r w:rsidR="004F3CBA">
          <w:rPr>
            <w:rStyle w:val="Hyperlink"/>
            <w:noProof/>
            <w:rtl/>
          </w:rPr>
          <w:t>شناخت آسایشگاه سالمندان و خانه تجربه</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316891485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16</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31" w:anchor="_Toc316891486" w:history="1">
        <w:r w:rsidR="004F3CBA">
          <w:rPr>
            <w:rStyle w:val="Hyperlink"/>
            <w:noProof/>
            <w:rtl/>
          </w:rPr>
          <w:t>2-1 تحلیل عنوان</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316891486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17</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32" w:anchor="_Toc316891487" w:history="1">
        <w:r w:rsidR="004F3CBA">
          <w:rPr>
            <w:rStyle w:val="Hyperlink"/>
            <w:noProof/>
            <w:rtl/>
          </w:rPr>
          <w:t>2-2 مبدأ پیدایش</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316891487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17</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33" w:anchor="_Toc316891488" w:history="1">
        <w:r w:rsidR="004F3CBA">
          <w:rPr>
            <w:rStyle w:val="Hyperlink"/>
            <w:noProof/>
            <w:rtl/>
          </w:rPr>
          <w:t>2-3 پیدایش خانه های سالمندان در ایران</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316891488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18</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34" w:anchor="_Toc316891489" w:history="1">
        <w:r w:rsidR="004F3CBA">
          <w:rPr>
            <w:rStyle w:val="Hyperlink"/>
            <w:noProof/>
            <w:rtl/>
          </w:rPr>
          <w:t>2-3-1- نتیجه گیری وارایه طرح</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316891489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25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35" w:anchor="_Toc316891490" w:history="1">
        <w:r w:rsidR="004F3CBA">
          <w:rPr>
            <w:rStyle w:val="Hyperlink"/>
            <w:noProof/>
            <w:rtl/>
          </w:rPr>
          <w:t>2-4 پیدایش خانه های سالمندان در جهان</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316891490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26</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36" w:anchor="_Toc316891491" w:history="1">
        <w:r w:rsidR="004F3CBA">
          <w:rPr>
            <w:rStyle w:val="Hyperlink"/>
            <w:rFonts w:cs="B Nazanin" w:hint="cs"/>
            <w:noProof/>
            <w:rtl/>
          </w:rPr>
          <w:t>2-5 علت پیدایش و مزایای آسایشگاه سالمندان</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316891491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28</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37" w:anchor="_Toc316891492" w:history="1">
        <w:r w:rsidR="004F3CBA">
          <w:rPr>
            <w:rStyle w:val="Hyperlink"/>
            <w:noProof/>
            <w:rtl/>
          </w:rPr>
          <w:t>2-5-1-1 معایب خانه سالمندان</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316891492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29</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38" w:anchor="_Toc316891493" w:history="1">
        <w:r w:rsidR="004F3CBA">
          <w:rPr>
            <w:rStyle w:val="Hyperlink"/>
            <w:noProof/>
            <w:rtl/>
          </w:rPr>
          <w:t>2-5-2 مهاجرت از روستاها</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316891493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30</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39" w:anchor="_Toc316891494" w:history="1">
        <w:r w:rsidR="004F3CBA">
          <w:rPr>
            <w:rStyle w:val="Hyperlink"/>
            <w:noProof/>
            <w:rtl/>
          </w:rPr>
          <w:t>2-5-3 جنگ، اقتصاد بد، خشکسالی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316891494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30</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40" w:anchor="_Toc316891495" w:history="1">
        <w:r w:rsidR="004F3CBA">
          <w:rPr>
            <w:rStyle w:val="Hyperlink"/>
            <w:noProof/>
            <w:rtl/>
          </w:rPr>
          <w:t>2-5-4 غفلت و سوء رفتار</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316891495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30</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41" w:anchor="_Toc316891496" w:history="1">
        <w:r w:rsidR="004F3CBA">
          <w:rPr>
            <w:rStyle w:val="Hyperlink"/>
            <w:noProof/>
            <w:rtl/>
          </w:rPr>
          <w:t>2-5-4-1 تعاریف سوء رفتارها در سالمندان</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316891496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30</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42" w:anchor="_Toc316891497" w:history="1">
        <w:r w:rsidR="004F3CBA">
          <w:rPr>
            <w:rStyle w:val="Hyperlink"/>
            <w:noProof/>
            <w:rtl/>
          </w:rPr>
          <w:t>2-6 اهمیت موضوع و جایگاه آن در کالبد شهر</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316891497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32</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43" w:anchor="_Toc316891498" w:history="1">
        <w:r w:rsidR="004F3CBA">
          <w:rPr>
            <w:rStyle w:val="Hyperlink"/>
            <w:rFonts w:ascii="Arial" w:hAnsi="Arial" w:cs="B Nazanin" w:hint="cs"/>
            <w:noProof/>
            <w:rtl/>
          </w:rPr>
          <w:t>2-7 بررسی فیزیولوژی و روانشناسی سالمند</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316891498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34</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44" w:anchor="_Toc316891499" w:history="1">
        <w:r w:rsidR="004F3CBA">
          <w:rPr>
            <w:rStyle w:val="Hyperlink"/>
            <w:rFonts w:ascii="Arial" w:hAnsi="Arial" w:cs="B Nazanin" w:hint="cs"/>
            <w:b/>
            <w:bCs/>
            <w:noProof/>
            <w:rtl/>
          </w:rPr>
          <w:t>2-8-1 کلیات</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316891499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36</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45" w:anchor="_Toc316891500" w:history="1">
        <w:r w:rsidR="004F3CBA">
          <w:rPr>
            <w:rStyle w:val="Hyperlink"/>
            <w:rFonts w:ascii="Arial" w:hAnsi="Arial" w:cs="B Nazanin" w:hint="cs"/>
            <w:noProof/>
            <w:rtl/>
          </w:rPr>
          <w:t>مهمترین ویژگی دوران کهنسالی، زوال توانایی جسمی و روانی و آغاز دوران ناتوانی است. از دیدگاه اجتماعی، سالمندی سنی است که انسان به طور مستقل قادر به انجام دادن کارهای خود نیست.</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316891500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36</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46" w:anchor="_Toc316891501" w:history="1">
        <w:r w:rsidR="004F3CBA">
          <w:rPr>
            <w:rStyle w:val="Hyperlink"/>
            <w:rFonts w:ascii="Arial" w:hAnsi="Arial" w:cs="B Nazanin" w:hint="cs"/>
            <w:noProof/>
            <w:rtl/>
          </w:rPr>
          <w:t>جدول (2) آسایشگاه های سالمندان استان تهران بر اساس سن، توانایی و نوع فعالیت مورد علاقه</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316891501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38</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47" w:anchor="_Toc316891502" w:history="1">
        <w:r w:rsidR="004F3CBA">
          <w:rPr>
            <w:rStyle w:val="Hyperlink"/>
            <w:noProof/>
            <w:rtl/>
          </w:rPr>
          <w:t>2-8-2 ویژگی های جسمانی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316891502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38</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48" w:anchor="_Toc316891503" w:history="1">
        <w:r w:rsidR="004F3CBA">
          <w:rPr>
            <w:rStyle w:val="Hyperlink"/>
            <w:noProof/>
            <w:rtl/>
          </w:rPr>
          <w:t>2-8-2-1 تغییرات ظاهری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316891503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39</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49" w:anchor="_Toc316891504" w:history="1">
        <w:r w:rsidR="004F3CBA">
          <w:rPr>
            <w:rStyle w:val="Hyperlink"/>
            <w:rFonts w:ascii="Arial" w:hAnsi="Arial" w:cs="B Nazanin" w:hint="cs"/>
            <w:b/>
            <w:bCs/>
            <w:noProof/>
            <w:rtl/>
          </w:rPr>
          <w:t>2-8-2-2 تضعیف قوای حرکتی و ماهیچه ها</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316891504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40</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50" w:anchor="_Toc316891505" w:history="1">
        <w:r w:rsidR="004F3CBA">
          <w:rPr>
            <w:rStyle w:val="Hyperlink"/>
            <w:noProof/>
            <w:rtl/>
          </w:rPr>
          <w:t>2-8-2-3 کاهش عملکرد دستگاه گوارش</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316891505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41</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51" w:anchor="_Toc316891506" w:history="1">
        <w:r w:rsidR="004F3CBA">
          <w:rPr>
            <w:rStyle w:val="Hyperlink"/>
            <w:noProof/>
            <w:rtl/>
          </w:rPr>
          <w:t>2-8-2-4 تغییرات عملکردی قلب و عروق</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316891506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41</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52" w:anchor="_Toc316891507" w:history="1">
        <w:r w:rsidR="004F3CBA">
          <w:rPr>
            <w:rStyle w:val="Hyperlink"/>
            <w:rFonts w:ascii="Arial" w:hAnsi="Arial" w:cs="B Nazanin" w:hint="cs"/>
            <w:b/>
            <w:bCs/>
            <w:noProof/>
            <w:rtl/>
          </w:rPr>
          <w:t>2-8-2-5 تغییر در حافظه و هوش</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316891507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42</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53" w:anchor="_Toc316891508" w:history="1">
        <w:r w:rsidR="004F3CBA">
          <w:rPr>
            <w:rStyle w:val="Hyperlink"/>
            <w:rFonts w:ascii="Arial" w:hAnsi="Arial" w:cs="B Nazanin" w:hint="cs"/>
            <w:b/>
            <w:bCs/>
            <w:noProof/>
            <w:rtl/>
          </w:rPr>
          <w:t>2-8-2-6 ضعف بینایی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316891508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42</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54" w:anchor="_Toc316891509" w:history="1">
        <w:r w:rsidR="004F3CBA">
          <w:rPr>
            <w:rStyle w:val="Hyperlink"/>
            <w:rFonts w:ascii="Arial" w:hAnsi="Arial" w:cs="B Nazanin" w:hint="cs"/>
            <w:b/>
            <w:bCs/>
            <w:noProof/>
            <w:rtl/>
          </w:rPr>
          <w:t>2-8-2-7 ضعف شنوایی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316891509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42</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55" w:anchor="_Toc316891510" w:history="1">
        <w:r w:rsidR="004F3CBA">
          <w:rPr>
            <w:rStyle w:val="Hyperlink"/>
            <w:rFonts w:ascii="Arial" w:hAnsi="Arial" w:cs="B Nazanin" w:hint="cs"/>
            <w:b/>
            <w:bCs/>
            <w:noProof/>
            <w:rtl/>
          </w:rPr>
          <w:t>2-8-2-8 ضعف حس چشایی و بویایی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316891510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43</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56" w:anchor="_Toc316891511" w:history="1">
        <w:r w:rsidR="004F3CBA">
          <w:rPr>
            <w:rStyle w:val="Hyperlink"/>
            <w:rFonts w:ascii="Arial" w:hAnsi="Arial" w:cs="B Nazanin" w:hint="cs"/>
            <w:b/>
            <w:bCs/>
            <w:noProof/>
            <w:rtl/>
          </w:rPr>
          <w:t>2-8-2-9 ضعف لامسه</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316891511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43</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57" w:anchor="_Toc316891512" w:history="1">
        <w:r w:rsidR="004F3CBA">
          <w:rPr>
            <w:rStyle w:val="Hyperlink"/>
            <w:noProof/>
            <w:rtl/>
          </w:rPr>
          <w:t>2-8-2-10 سایر تغییرات جسمانی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316891512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44</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58" w:anchor="_Toc316891513" w:history="1">
        <w:r w:rsidR="004F3CBA">
          <w:rPr>
            <w:rStyle w:val="Hyperlink"/>
            <w:rFonts w:ascii="Arial" w:hAnsi="Arial" w:cs="B Nazanin" w:hint="cs"/>
            <w:b/>
            <w:bCs/>
            <w:noProof/>
            <w:rtl/>
          </w:rPr>
          <w:t>2-8-3 نیازهای جسمانی سالمندان</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316891513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44</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59" w:anchor="_Toc316891514" w:history="1">
        <w:r w:rsidR="004F3CBA">
          <w:rPr>
            <w:rStyle w:val="Hyperlink"/>
            <w:noProof/>
            <w:rtl/>
          </w:rPr>
          <w:t>2-8-3-2 عوامل تأثیرگذار بر آسایش حرارتی و برودتی سالمندان</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316891514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60" w:anchor="_Toc316891515" w:history="1">
        <w:r w:rsidR="004F3CBA">
          <w:rPr>
            <w:rStyle w:val="Hyperlink"/>
            <w:rFonts w:ascii="Arial" w:hAnsi="Arial" w:cs="B Nazanin" w:hint="cs"/>
            <w:b/>
            <w:bCs/>
            <w:noProof/>
            <w:rtl/>
          </w:rPr>
          <w:t>2-8-3-3 توصیههای طراحی دمای آسایش فضاها</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316891515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46</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61" w:anchor="_Toc316891516" w:history="1">
        <w:r w:rsidR="004F3CBA">
          <w:rPr>
            <w:rStyle w:val="Hyperlink"/>
            <w:rFonts w:ascii="Arial" w:hAnsi="Arial" w:cs="B Nazanin" w:hint="cs"/>
            <w:b/>
            <w:bCs/>
            <w:noProof/>
            <w:rtl/>
          </w:rPr>
          <w:t>2-8-3-4 شرایط محیطی موثر بر آسایش حرارتی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316891516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46</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62" w:anchor="_Toc316891517" w:history="1">
        <w:r w:rsidR="004F3CBA">
          <w:rPr>
            <w:rStyle w:val="Hyperlink"/>
            <w:noProof/>
            <w:rtl/>
          </w:rPr>
          <w:t>2-8-3-5-1 نور طبیعی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316891517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49</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63" w:anchor="_Toc316891518" w:history="1">
        <w:r w:rsidR="004F3CBA">
          <w:rPr>
            <w:rStyle w:val="Hyperlink"/>
            <w:rFonts w:ascii="Arial" w:hAnsi="Arial" w:cs="B Nazanin" w:hint="cs"/>
            <w:noProof/>
            <w:rtl/>
          </w:rPr>
          <w:t>2-8-3-5-2 توصیههای طراحی نور طبیعی در فضا ها</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316891518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49</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64" w:anchor="_Toc316891519" w:history="1">
        <w:r w:rsidR="004F3CBA">
          <w:rPr>
            <w:rStyle w:val="Hyperlink"/>
            <w:noProof/>
            <w:rtl/>
          </w:rPr>
          <w:t>2-8-3-5-3 نور مصنوعی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316891519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51</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65" w:anchor="_Toc316891520" w:history="1">
        <w:r w:rsidR="004F3CBA">
          <w:rPr>
            <w:rStyle w:val="Hyperlink"/>
            <w:rFonts w:ascii="Arial" w:hAnsi="Arial" w:cs="B Nazanin" w:hint="cs"/>
            <w:b/>
            <w:bCs/>
            <w:noProof/>
            <w:rtl/>
          </w:rPr>
          <w:t>2-8-3-5-4 توصیههای طراحی نور مصنوعی در فضاها</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316891520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51</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66" w:anchor="_Toc316891521" w:history="1">
        <w:r w:rsidR="004F3CBA">
          <w:rPr>
            <w:rStyle w:val="Hyperlink"/>
            <w:rFonts w:ascii="Arial" w:hAnsi="Arial" w:cs="B Nazanin" w:hint="cs"/>
            <w:b/>
            <w:bCs/>
            <w:noProof/>
            <w:rtl/>
          </w:rPr>
          <w:t>2-8-3-7 توصیههای طراحی تأثیر رنگ در فضاها</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316891521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54</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67" w:anchor="_Toc316891522" w:history="1">
        <w:r w:rsidR="004F3CBA">
          <w:rPr>
            <w:rStyle w:val="Hyperlink"/>
            <w:rFonts w:ascii="Arial" w:hAnsi="Arial" w:cs="B Nazanin" w:hint="cs"/>
            <w:b/>
            <w:bCs/>
            <w:noProof/>
            <w:rtl/>
          </w:rPr>
          <w:t>2-8-3-8 نوصیههای طراحی و نکات فضایی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316891522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55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68" w:anchor="_Toc316891523" w:history="1">
        <w:r w:rsidR="004F3CBA">
          <w:rPr>
            <w:rStyle w:val="Hyperlink"/>
            <w:noProof/>
            <w:rtl/>
          </w:rPr>
          <w:t>2-8-4 ویژگیهای روانی، احساسی و شخصیتی سالمندان</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316891523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57</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69" w:anchor="_Toc316891524" w:history="1">
        <w:r w:rsidR="004F3CBA">
          <w:rPr>
            <w:rStyle w:val="Hyperlink"/>
            <w:noProof/>
            <w:rtl/>
          </w:rPr>
          <w:t>2-8-4-2 جنبههای روانشناختی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316891524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58</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70" w:anchor="_Toc316891525" w:history="1">
        <w:r w:rsidR="004F3CBA">
          <w:rPr>
            <w:rStyle w:val="Hyperlink"/>
            <w:rFonts w:ascii="Arial" w:hAnsi="Arial" w:cs="B Nazanin" w:hint="cs"/>
            <w:b/>
            <w:bCs/>
            <w:noProof/>
            <w:rtl/>
          </w:rPr>
          <w:t>2-8-4-3 جنبههای جامعه شناختی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316891525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59</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71" w:anchor="_Toc316891526" w:history="1">
        <w:r w:rsidR="004F3CBA">
          <w:rPr>
            <w:rStyle w:val="Hyperlink"/>
            <w:rFonts w:ascii="Arial" w:hAnsi="Arial" w:cs="B Nazanin" w:hint="cs"/>
            <w:noProof/>
            <w:rtl/>
          </w:rPr>
          <w:t>2-9 مراکز خدماتی روزانه</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316891526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62</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72" w:anchor="_Toc316891527" w:history="1">
        <w:r w:rsidR="004F3CBA">
          <w:rPr>
            <w:rStyle w:val="Hyperlink"/>
            <w:noProof/>
            <w:rtl/>
          </w:rPr>
          <w:t>2-9-2 مدت زمان حضور استفاده کنندگان</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316891527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64</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73" w:anchor="_Toc316891528" w:history="1">
        <w:r w:rsidR="004F3CBA">
          <w:rPr>
            <w:rStyle w:val="Hyperlink"/>
            <w:rFonts w:ascii="Arial" w:hAnsi="Arial" w:cs="B Nazanin" w:hint="cs"/>
            <w:b/>
            <w:bCs/>
            <w:noProof/>
            <w:rtl/>
          </w:rPr>
          <w:t>2-9-3 فعالیتهای معمول در مجموعههای روزانه</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316891528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64</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74" w:anchor="_Toc316891529" w:history="1">
        <w:r w:rsidR="004F3CBA">
          <w:rPr>
            <w:rStyle w:val="Hyperlink"/>
            <w:rFonts w:ascii="Arial" w:hAnsi="Arial" w:cs="B Nazanin" w:hint="cs"/>
            <w:noProof/>
            <w:rtl/>
          </w:rPr>
          <w:t>جدول(3) فعالیتهای پیش بینی شده در مجموعههای خدماتی روزانه</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316891529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65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75" w:anchor="_Toc316891530" w:history="1">
        <w:r w:rsidR="004F3CBA">
          <w:rPr>
            <w:rStyle w:val="Hyperlink"/>
            <w:rFonts w:ascii="Arial" w:hAnsi="Arial" w:cs="B Nazanin" w:hint="cs"/>
            <w:noProof/>
            <w:rtl/>
          </w:rPr>
          <w:t>2-10 تکنولوژی و سالمندان</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316891530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66</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76" w:anchor="_Toc316891531" w:history="1">
        <w:r w:rsidR="004F3CBA">
          <w:rPr>
            <w:rStyle w:val="Hyperlink"/>
            <w:rFonts w:ascii="Arial" w:hAnsi="Arial" w:cs="B Nazanin" w:hint="cs"/>
            <w:noProof/>
            <w:rtl/>
          </w:rPr>
          <w:t>نقشه هوايي آسايشگاه کهريزک سال 1384</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316891531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75</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77" w:anchor="_Toc316891532" w:history="1">
        <w:r w:rsidR="004F3CBA">
          <w:rPr>
            <w:rStyle w:val="Hyperlink"/>
            <w:noProof/>
            <w:rtl/>
          </w:rPr>
          <w:t>3-2-2 خانه سالمندان در حاشیه دریا (ساحل نیوجرسی)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316891532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110</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78" w:anchor="_Toc316891533" w:history="1">
        <w:r w:rsidR="004F3CBA">
          <w:rPr>
            <w:rStyle w:val="Hyperlink"/>
            <w:noProof/>
            <w:rtl/>
          </w:rPr>
          <w:t>3-2-3 اقامتگاه سالمندان "میدوویو" (کانکاکی، ایلینویز)</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316891533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111</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79" w:anchor="_Toc316891534" w:history="1">
        <w:r w:rsidR="004F3CBA">
          <w:rPr>
            <w:rStyle w:val="Hyperlink"/>
            <w:noProof/>
            <w:rtl/>
          </w:rPr>
          <w:t>3-4 ارزیابی مطالعات موردی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316891534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113</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80" w:anchor="_Toc316891535" w:history="1">
        <w:r w:rsidR="004F3CBA">
          <w:rPr>
            <w:rStyle w:val="Hyperlink"/>
            <w:noProof/>
            <w:rtl/>
          </w:rPr>
          <w:t>فصل چهارم</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316891535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120</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81" w:anchor="_Toc316891536" w:history="1">
        <w:r w:rsidR="004F3CBA">
          <w:rPr>
            <w:rStyle w:val="Hyperlink"/>
            <w:noProof/>
            <w:rtl/>
          </w:rPr>
          <w:t>استانداردهای طراحی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316891536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120</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82" w:anchor="_Toc316891537" w:history="1">
        <w:r w:rsidR="004F3CBA">
          <w:rPr>
            <w:rStyle w:val="Hyperlink"/>
            <w:noProof/>
            <w:rtl/>
          </w:rPr>
          <w:t>4-6 استانداردهای طراحی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316891537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121</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83" w:anchor="_Toc316891538" w:history="1">
        <w:r w:rsidR="004F3CBA">
          <w:rPr>
            <w:rStyle w:val="Hyperlink"/>
            <w:noProof/>
            <w:rtl/>
          </w:rPr>
          <w:t>4-6-1-1 توصیههای طراحی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316891538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122</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84" w:anchor="_Toc316891539" w:history="1">
        <w:r w:rsidR="004F3CBA">
          <w:rPr>
            <w:rStyle w:val="Hyperlink"/>
            <w:noProof/>
            <w:rtl/>
          </w:rPr>
          <w:t>4-6-2 جهت گیری مناسب</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316891539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123</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85" w:anchor="_Toc316891540" w:history="1">
        <w:r w:rsidR="004F3CBA">
          <w:rPr>
            <w:rStyle w:val="Hyperlink"/>
            <w:noProof/>
            <w:rtl/>
          </w:rPr>
          <w:t>4-6-3 ورودی اصلی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316891540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124</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86" w:anchor="_Toc316891541" w:history="1">
        <w:r w:rsidR="004F3CBA">
          <w:rPr>
            <w:rStyle w:val="Hyperlink"/>
            <w:noProof/>
            <w:rtl/>
          </w:rPr>
          <w:t>فصل پنجم</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316891541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171</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87" w:anchor="_Toc316891542" w:history="1">
        <w:r w:rsidR="004F3CBA">
          <w:rPr>
            <w:rStyle w:val="Hyperlink"/>
            <w:noProof/>
            <w:rtl/>
          </w:rPr>
          <w:t>تأثیرات اقلیم در طراحی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316891542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171</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88" w:anchor="_Toc316891543" w:history="1">
        <w:r w:rsidR="004F3CBA">
          <w:rPr>
            <w:rStyle w:val="Hyperlink"/>
            <w:noProof/>
          </w:rPr>
          <w:t>1-5</w:t>
        </w:r>
        <w:r w:rsidR="004F3CBA">
          <w:rPr>
            <w:rStyle w:val="Hyperlink"/>
            <w:noProof/>
            <w:rtl/>
          </w:rPr>
          <w:t xml:space="preserve">  تأثیرات اقلیم درطراحی وسایت</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316891543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172</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89" w:anchor="_Toc316891544" w:history="1">
        <w:r w:rsidR="004F3CBA">
          <w:rPr>
            <w:rStyle w:val="Hyperlink"/>
            <w:noProof/>
            <w:rtl/>
          </w:rPr>
          <w:t>5-3-1ویژگی های معماری بومی در مناطق گرم وخشک</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316891544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173</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90" w:anchor="_Toc316891545" w:history="1">
        <w:r w:rsidR="004F3CBA">
          <w:rPr>
            <w:rStyle w:val="Hyperlink"/>
            <w:noProof/>
            <w:rtl/>
          </w:rPr>
          <w:t>5-3-1-2تعداد ومساحت بازشوها در منطقه گرم وخشک</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316891545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174</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91" w:anchor="_Toc316891546" w:history="1">
        <w:r w:rsidR="004F3CBA">
          <w:rPr>
            <w:rStyle w:val="Hyperlink"/>
            <w:noProof/>
            <w:rtl/>
          </w:rPr>
          <w:t>فصل ششم</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316891546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177</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92" w:anchor="_Toc316891547" w:history="1">
        <w:r w:rsidR="004F3CBA">
          <w:rPr>
            <w:rStyle w:val="Hyperlink"/>
            <w:noProof/>
            <w:rtl/>
          </w:rPr>
          <w:t>ضمینه های ماهیتی وفیزیکی جهت طراحی سایت</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316891547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177</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93" w:anchor="_Toc316891548" w:history="1">
        <w:r w:rsidR="004F3CBA">
          <w:rPr>
            <w:rStyle w:val="Hyperlink"/>
            <w:noProof/>
            <w:rtl/>
          </w:rPr>
          <w:t>6-1طراحی سایت:</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316891548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178</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94" w:anchor="_Toc316891549" w:history="1">
        <w:r w:rsidR="004F3CBA">
          <w:rPr>
            <w:rStyle w:val="Hyperlink"/>
            <w:noProof/>
            <w:rtl/>
          </w:rPr>
          <w:t>پیوست</w:t>
        </w:r>
        <w:r w:rsidR="004F3CBA">
          <w:rPr>
            <w:rStyle w:val="Hyperlink"/>
            <w:rFonts w:ascii="Sylfaen" w:hAnsi="Sylfaen"/>
            <w:noProof/>
            <w:rtl/>
          </w:rPr>
          <w:t xml:space="preserve"> </w:t>
        </w:r>
        <w:r w:rsidR="004F3CBA">
          <w:rPr>
            <w:rStyle w:val="Hyperlink"/>
            <w:noProof/>
            <w:rtl/>
          </w:rPr>
          <w:t>ها</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316891549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182</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95" w:anchor="_Toc316891550" w:history="1">
        <w:r w:rsidR="004F3CBA">
          <w:rPr>
            <w:rStyle w:val="Hyperlink"/>
            <w:noProof/>
            <w:rtl/>
          </w:rPr>
          <w:t>منابع و مآخذ (داخلی)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316891550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189</w:t>
        </w:r>
        <w:r w:rsidR="004F3CBA">
          <w:rPr>
            <w:rStyle w:val="Hyperlink"/>
            <w:noProof/>
            <w:webHidden/>
            <w:rtl/>
          </w:rPr>
          <w:fldChar w:fldCharType="end"/>
        </w:r>
      </w:hyperlink>
    </w:p>
    <w:p w:rsidR="004F3CBA" w:rsidRDefault="00825F92" w:rsidP="004F3CBA">
      <w:pPr>
        <w:pStyle w:val="TOC1"/>
        <w:tabs>
          <w:tab w:val="right" w:leader="dot" w:pos="8493"/>
        </w:tabs>
        <w:rPr>
          <w:noProof/>
          <w:rtl/>
        </w:rPr>
      </w:pPr>
      <w:hyperlink r:id="rId96" w:anchor="_Toc316891551" w:history="1">
        <w:r w:rsidR="004F3CBA">
          <w:rPr>
            <w:rStyle w:val="Hyperlink"/>
            <w:noProof/>
            <w:rtl/>
          </w:rPr>
          <w:t>منابع و مآخذ(خارجی)</w:t>
        </w:r>
        <w:r w:rsidR="004F3CBA">
          <w:rPr>
            <w:rStyle w:val="Hyperlink"/>
            <w:noProof/>
            <w:webHidden/>
            <w:rtl/>
          </w:rPr>
          <w:tab/>
        </w:r>
        <w:r w:rsidR="004F3CBA">
          <w:rPr>
            <w:rStyle w:val="Hyperlink"/>
            <w:noProof/>
            <w:webHidden/>
            <w:rtl/>
          </w:rPr>
          <w:fldChar w:fldCharType="begin"/>
        </w:r>
        <w:r w:rsidR="004F3CBA">
          <w:rPr>
            <w:rStyle w:val="Hyperlink"/>
            <w:noProof/>
            <w:webHidden/>
            <w:rtl/>
          </w:rPr>
          <w:instrText xml:space="preserve"> </w:instrText>
        </w:r>
        <w:r w:rsidR="004F3CBA">
          <w:rPr>
            <w:rStyle w:val="Hyperlink"/>
            <w:noProof/>
            <w:webHidden/>
          </w:rPr>
          <w:instrText>PAGEREF</w:instrText>
        </w:r>
        <w:r w:rsidR="004F3CBA">
          <w:rPr>
            <w:rStyle w:val="Hyperlink"/>
            <w:noProof/>
            <w:webHidden/>
            <w:rtl/>
          </w:rPr>
          <w:instrText xml:space="preserve"> _</w:instrText>
        </w:r>
        <w:r w:rsidR="004F3CBA">
          <w:rPr>
            <w:rStyle w:val="Hyperlink"/>
            <w:noProof/>
            <w:webHidden/>
          </w:rPr>
          <w:instrText>Toc</w:instrText>
        </w:r>
        <w:r w:rsidR="004F3CBA">
          <w:rPr>
            <w:rStyle w:val="Hyperlink"/>
            <w:noProof/>
            <w:webHidden/>
            <w:rtl/>
          </w:rPr>
          <w:instrText xml:space="preserve">316891551 </w:instrText>
        </w:r>
        <w:r w:rsidR="004F3CBA">
          <w:rPr>
            <w:rStyle w:val="Hyperlink"/>
            <w:noProof/>
            <w:webHidden/>
          </w:rPr>
          <w:instrText>\h</w:instrText>
        </w:r>
        <w:r w:rsidR="004F3CBA">
          <w:rPr>
            <w:rStyle w:val="Hyperlink"/>
            <w:noProof/>
            <w:webHidden/>
            <w:rtl/>
          </w:rPr>
          <w:instrText xml:space="preserve"> </w:instrText>
        </w:r>
        <w:r w:rsidR="004F3CBA">
          <w:rPr>
            <w:rStyle w:val="Hyperlink"/>
            <w:noProof/>
            <w:webHidden/>
            <w:rtl/>
          </w:rPr>
        </w:r>
        <w:r w:rsidR="004F3CBA">
          <w:rPr>
            <w:rStyle w:val="Hyperlink"/>
            <w:noProof/>
            <w:webHidden/>
            <w:rtl/>
          </w:rPr>
          <w:fldChar w:fldCharType="separate"/>
        </w:r>
        <w:r w:rsidR="004F3CBA">
          <w:rPr>
            <w:rStyle w:val="Hyperlink"/>
            <w:noProof/>
            <w:webHidden/>
            <w:rtl/>
            <w:lang w:bidi="ar-SA"/>
          </w:rPr>
          <w:t>191</w:t>
        </w:r>
        <w:r w:rsidR="004F3CBA">
          <w:rPr>
            <w:rStyle w:val="Hyperlink"/>
            <w:noProof/>
            <w:webHidden/>
            <w:rtl/>
          </w:rPr>
          <w:fldChar w:fldCharType="end"/>
        </w:r>
      </w:hyperlink>
    </w:p>
    <w:p w:rsidR="004F3CBA" w:rsidRDefault="004F3CBA" w:rsidP="004F3CBA">
      <w:pPr>
        <w:ind w:right="-142"/>
        <w:jc w:val="both"/>
        <w:rPr>
          <w:rFonts w:cs="B Nazanin"/>
          <w:sz w:val="32"/>
          <w:szCs w:val="32"/>
          <w:rtl/>
        </w:rPr>
      </w:pPr>
      <w:r>
        <w:rPr>
          <w:rFonts w:cs="B Nazanin" w:hint="cs"/>
          <w:sz w:val="32"/>
          <w:szCs w:val="32"/>
          <w:rtl/>
        </w:rPr>
        <w:fldChar w:fldCharType="end"/>
      </w:r>
    </w:p>
    <w:p w:rsidR="004F3CBA" w:rsidRDefault="004F3CBA" w:rsidP="004F3CBA">
      <w:pPr>
        <w:ind w:right="-142"/>
        <w:jc w:val="both"/>
        <w:rPr>
          <w:rFonts w:cs="B Nazanin"/>
          <w:sz w:val="32"/>
          <w:szCs w:val="32"/>
        </w:rPr>
      </w:pPr>
    </w:p>
    <w:p w:rsidR="004F3CBA" w:rsidRDefault="004F3CBA" w:rsidP="004F3CBA">
      <w:pPr>
        <w:ind w:right="-142"/>
        <w:jc w:val="both"/>
        <w:rPr>
          <w:rFonts w:cs="B Nazanin"/>
          <w:sz w:val="32"/>
          <w:szCs w:val="32"/>
        </w:rPr>
      </w:pPr>
    </w:p>
    <w:p w:rsidR="004F3CBA" w:rsidRDefault="004F3CBA" w:rsidP="004F3CBA">
      <w:pPr>
        <w:ind w:right="-142"/>
        <w:jc w:val="both"/>
        <w:rPr>
          <w:rFonts w:cs="B Nazanin"/>
          <w:sz w:val="32"/>
          <w:szCs w:val="32"/>
        </w:rPr>
      </w:pPr>
    </w:p>
    <w:p w:rsidR="004F3CBA" w:rsidRDefault="004F3CBA" w:rsidP="004F3CBA">
      <w:pPr>
        <w:ind w:right="-142"/>
        <w:jc w:val="both"/>
        <w:rPr>
          <w:rFonts w:cs="B Nazanin"/>
          <w:sz w:val="32"/>
          <w:szCs w:val="32"/>
        </w:rPr>
      </w:pPr>
    </w:p>
    <w:p w:rsidR="004F3CBA" w:rsidRDefault="004F3CBA" w:rsidP="004F3CBA">
      <w:pPr>
        <w:ind w:right="-142"/>
        <w:jc w:val="both"/>
        <w:rPr>
          <w:rFonts w:cs="B Nazanin"/>
          <w:sz w:val="32"/>
          <w:szCs w:val="32"/>
        </w:rPr>
      </w:pPr>
    </w:p>
    <w:p w:rsidR="004F3CBA" w:rsidRDefault="004F3CBA" w:rsidP="004F3CBA">
      <w:pPr>
        <w:ind w:right="-142"/>
        <w:jc w:val="both"/>
        <w:rPr>
          <w:rFonts w:cs="B Nazanin"/>
          <w:b/>
          <w:bCs/>
          <w:sz w:val="28"/>
          <w:szCs w:val="28"/>
          <w:rtl/>
        </w:rPr>
      </w:pPr>
    </w:p>
    <w:p w:rsidR="004F3CBA" w:rsidRDefault="004F3CBA" w:rsidP="004F3CBA">
      <w:pPr>
        <w:ind w:right="-142"/>
        <w:jc w:val="both"/>
        <w:rPr>
          <w:rFonts w:cs="B Nazanin"/>
          <w:b/>
          <w:bCs/>
          <w:sz w:val="28"/>
          <w:szCs w:val="28"/>
        </w:rPr>
      </w:pPr>
    </w:p>
    <w:p w:rsidR="004F3CBA" w:rsidRDefault="004F3CBA" w:rsidP="004F3CBA">
      <w:pPr>
        <w:ind w:right="-142"/>
        <w:jc w:val="both"/>
        <w:rPr>
          <w:rFonts w:cs="B Nazanin"/>
          <w:b/>
          <w:bCs/>
          <w:sz w:val="28"/>
          <w:szCs w:val="28"/>
        </w:rPr>
      </w:pPr>
    </w:p>
    <w:p w:rsidR="004F3CBA" w:rsidRDefault="004F3CBA" w:rsidP="004F3CBA">
      <w:pPr>
        <w:bidi w:val="0"/>
        <w:spacing w:after="0"/>
        <w:rPr>
          <w:rFonts w:ascii="Cambria" w:eastAsia="Times New Roman" w:hAnsi="Cambria" w:cs="Times New Roman"/>
          <w:b/>
          <w:bCs/>
          <w:kern w:val="32"/>
          <w:sz w:val="32"/>
          <w:szCs w:val="32"/>
          <w:rtl/>
        </w:rPr>
        <w:sectPr w:rsidR="004F3CBA">
          <w:pgSz w:w="11906" w:h="16838"/>
          <w:pgMar w:top="1843" w:right="1985" w:bottom="1418" w:left="1418" w:header="720" w:footer="720" w:gutter="0"/>
          <w:pgNumType w:fmt="arabicAbjad"/>
          <w:cols w:space="720"/>
          <w:bidi/>
          <w:rtlGutter/>
        </w:sectPr>
      </w:pPr>
    </w:p>
    <w:p w:rsidR="004F3CBA" w:rsidRDefault="004F3CBA" w:rsidP="004F3CBA">
      <w:pPr>
        <w:pStyle w:val="Heading1"/>
        <w:rPr>
          <w:rtl/>
          <w:lang w:bidi="ar-SA"/>
        </w:rPr>
      </w:pPr>
      <w:bookmarkStart w:id="1" w:name="_Toc316891462"/>
      <w:r>
        <w:rPr>
          <w:rtl/>
        </w:rPr>
        <w:lastRenderedPageBreak/>
        <w:t>چکيده</w:t>
      </w:r>
      <w:r>
        <w:t>:</w:t>
      </w:r>
      <w:bookmarkEnd w:id="1"/>
      <w:r>
        <w:t xml:space="preserve"> </w:t>
      </w:r>
      <w:r>
        <w:rPr>
          <w:rtl/>
          <w:lang w:bidi="ar-SA"/>
        </w:rPr>
        <w:t xml:space="preserve"> </w:t>
      </w:r>
    </w:p>
    <w:p w:rsidR="004F3CBA" w:rsidRDefault="004F3CBA" w:rsidP="004F3CBA">
      <w:pPr>
        <w:ind w:right="-142"/>
        <w:jc w:val="both"/>
        <w:rPr>
          <w:rFonts w:cs="B Nazanin"/>
          <w:sz w:val="28"/>
          <w:szCs w:val="28"/>
        </w:rPr>
      </w:pPr>
      <w:r>
        <w:rPr>
          <w:rFonts w:cs="B Nazanin" w:hint="cs"/>
          <w:sz w:val="28"/>
          <w:szCs w:val="28"/>
          <w:rtl/>
        </w:rPr>
        <w:t>هنگامي که فردي سالمند به يک آسايشگاه سالمندان سپرده مي شود ، در واقع مرحله اي جديد از زندگي خود را آغاز مي کند . با توجه به تجارب و دانشي که اين شخص در زندگي خود کسب کرده ، اين دوران مي تواند از    پربار ترين دوران زندگي او باشد . فردوسي با 71 سال عمر کتاب معروف خود ، شاهنامه را در پايان عمر تمام کرد. شيخ مصلح الدين سعدي شيرازي 82 سال عمر کرد و تا آخرين دوران زندگي به نصايح و اندرز اشتغال داشت .چرچيل نخست وزير انگلستان ، با 91 سال عمر برنده ي جايزه نوبل در ادبيات و سياستمدار مطرح دوره ي خود بود . ميکل آنژ در 81  سالگي ، رايم اثر مشهور خود را عرضه داشت و تا آخر عمر در کليساي سن پير مشغول کار بود . از اين نمونه ها در تاريخ بشر فراوان است . پس اولين گام در طراحي مرکزي براي سالمندان ، تغيير نگرش نسبت به افراد سالخورده است . اگر ديد ما به اين افراد ، به صورت افرادي بيمار ، ناتوان و نيازمند مراقبت باشد ، ناگزير طراحي ما به بيمارستان شبيه خواهد شد .  آسايشگاه سالمندان در واقع تنها نقش محل سکونت را براي سالمندان ايفا نمي کند ، بلکه اين مکان محل برخوردهاي اجتماعي ، شرکت در مراسم مذهبي و جشن ها ، آموزشي ، کارهاي دستي گذران اوقات فراغت ، ورزش و تفريح او خواهد بود . بنابراين لزوم تنوع و انعطاف پذيري در طرح چنين فضايي واضح است .</w:t>
      </w:r>
    </w:p>
    <w:p w:rsidR="004F3CBA" w:rsidRDefault="004F3CBA" w:rsidP="004F3CBA">
      <w:pPr>
        <w:ind w:right="-142"/>
        <w:jc w:val="both"/>
        <w:rPr>
          <w:rFonts w:cs="B Nazanin"/>
          <w:sz w:val="28"/>
          <w:szCs w:val="28"/>
        </w:rPr>
      </w:pPr>
      <w:r>
        <w:rPr>
          <w:rFonts w:cs="B Nazanin" w:hint="cs"/>
          <w:sz w:val="28"/>
          <w:szCs w:val="28"/>
          <w:rtl/>
        </w:rPr>
        <w:t xml:space="preserve">مقصود اصلي در اين پروژه ارائه رهنمودها و معيارهاي طراحي معماري خانه هاي سالمندان مناسب سالمنداني است که از ذهن و جسم فعالي برخوردار مي باشند و يا از برخي جنبه هاي داراي معلوليت جسمي هستند و احتياج به مراقبت پزشکي ، تغذيه و بهداشت در شرايط خاص دارند . آسايش و ايمني سالمندان از نکات مهم در طراحي خانه براي سالمندان مي باشد که با رعايت استانداردهاي موجود و در نظر گرفتن فرهنگ زيستي و شرايط جسمي اين رده سني تأمين خواهد شد . </w:t>
      </w:r>
    </w:p>
    <w:p w:rsidR="004F3CBA" w:rsidRDefault="004F3CBA" w:rsidP="004F3CBA">
      <w:pPr>
        <w:ind w:right="-142"/>
        <w:jc w:val="both"/>
        <w:rPr>
          <w:rFonts w:cs="B Nazanin"/>
          <w:sz w:val="28"/>
          <w:szCs w:val="28"/>
        </w:rPr>
      </w:pPr>
      <w:r>
        <w:rPr>
          <w:rFonts w:cs="B Nazanin" w:hint="cs"/>
          <w:sz w:val="28"/>
          <w:szCs w:val="28"/>
          <w:rtl/>
        </w:rPr>
        <w:t>امکانات درماني يکي از اساسي ترين نيازهاي اين</w:t>
      </w:r>
      <w:r>
        <w:rPr>
          <w:rFonts w:cs="B Nazanin" w:hint="cs"/>
          <w:sz w:val="32"/>
          <w:szCs w:val="32"/>
          <w:rtl/>
          <w:lang w:bidi="ar-SA"/>
        </w:rPr>
        <w:t xml:space="preserve"> </w:t>
      </w:r>
      <w:r>
        <w:rPr>
          <w:rFonts w:cs="B Nazanin" w:hint="cs"/>
          <w:sz w:val="28"/>
          <w:szCs w:val="28"/>
          <w:rtl/>
        </w:rPr>
        <w:t>دوران به شمار مي رود که با ايجاد درمانگاه بخش فيزيوتراپي و استخر ( هيدروتراپي ) و ديگر تسهيلات بهداشتي و درماني در طرح به اين مسئله توجه شده است . علاوه بر اين سعي شده تا با طراحي منظري مناسب محيطي آرام ، زيبا ، و صميمي به وجود آيد تا علاوه بر حفظ ارتباط افراد با فضاي باز ، سلامت جسمي و رواني آنان نيز تأمين گردد . ايجاد مسيرهاي پياده روي ، دوچرخه سواري ، فضاي باغباني و طراحي فضاي بازي براي کودکان از جمله راهکارهايي مي باشد که جهت ارتقاء کيفيت مکاني در نظر گرفته شده است و در پاسخ به نيازهاي اجتماعي و حفظ ارتباط سالمندان با جامعه نيز  فضاهايي چون سالن اجتماعات ، کلاسهاي فرهنگي هنري ، انجمن ها و ... در طرح پيش بيني شده است .</w:t>
      </w:r>
    </w:p>
    <w:p w:rsidR="004F3CBA" w:rsidRDefault="004F3CBA" w:rsidP="004F3CBA">
      <w:pPr>
        <w:pStyle w:val="Heading1"/>
        <w:rPr>
          <w:rtl/>
        </w:rPr>
      </w:pPr>
      <w:bookmarkStart w:id="2" w:name="_Toc316891463"/>
      <w:r>
        <w:rPr>
          <w:rtl/>
        </w:rPr>
        <w:lastRenderedPageBreak/>
        <w:t>مقدمه :</w:t>
      </w:r>
      <w:bookmarkEnd w:id="2"/>
    </w:p>
    <w:p w:rsidR="004F3CBA" w:rsidRDefault="004F3CBA" w:rsidP="004F3CBA">
      <w:pPr>
        <w:ind w:right="-142"/>
        <w:jc w:val="both"/>
        <w:rPr>
          <w:rFonts w:cs="B Nazanin"/>
          <w:sz w:val="28"/>
          <w:szCs w:val="28"/>
          <w:rtl/>
        </w:rPr>
      </w:pPr>
      <w:r>
        <w:rPr>
          <w:rFonts w:cs="B Nazanin" w:hint="cs"/>
          <w:sz w:val="28"/>
          <w:szCs w:val="28"/>
          <w:rtl/>
        </w:rPr>
        <w:t>« الله الَّذي خَلَقَکُم مِن ضَعفٍ ثُمَّ جَعَلَ مِن بَعدِ ضَعفٍ قُوَّةٌ ثُمَّ جَعَلَ مِن بَعدِ قُوَّةٍ ضَعفًا و شَيبَةً يخلُقُ ما يشآءُ و هُوَ العَليمُ القَدير » ( قرآن کريم ، جزء 21 ، سوره 30 روم ، آيه 54 )</w:t>
      </w:r>
    </w:p>
    <w:p w:rsidR="004F3CBA" w:rsidRDefault="004F3CBA" w:rsidP="004F3CBA">
      <w:pPr>
        <w:ind w:right="-142"/>
        <w:jc w:val="both"/>
        <w:rPr>
          <w:rFonts w:cs="B Nazanin"/>
          <w:sz w:val="28"/>
          <w:szCs w:val="28"/>
          <w:rtl/>
        </w:rPr>
      </w:pPr>
      <w:r>
        <w:rPr>
          <w:rFonts w:cs="B Nazanin" w:hint="cs"/>
          <w:sz w:val="28"/>
          <w:szCs w:val="28"/>
          <w:rtl/>
        </w:rPr>
        <w:t xml:space="preserve"> « خداوند آن کسي است که شما را در ابتدا از جسمي ضعيف وناتوان ( نطفه ) آفريد ، آنگاه پس از ضعف و ناتواني (کودکي ) توانا کرد و باز از توانايي ( دوره جواني ) به ضعف و سستي پيري برگردانيد ، که او هر چه بخواهد خلق</w:t>
      </w:r>
      <w:r>
        <w:rPr>
          <w:rFonts w:cs="B Nazanin" w:hint="cs"/>
          <w:sz w:val="28"/>
          <w:szCs w:val="28"/>
        </w:rPr>
        <w:t xml:space="preserve"> </w:t>
      </w:r>
      <w:r>
        <w:rPr>
          <w:rFonts w:cs="B Nazanin" w:hint="cs"/>
          <w:sz w:val="28"/>
          <w:szCs w:val="28"/>
          <w:rtl/>
        </w:rPr>
        <w:t xml:space="preserve">مي کند ، زيرا خداوند به همه عالم دانا و به هر چه خواهد تواناست ». </w:t>
      </w:r>
    </w:p>
    <w:p w:rsidR="004F3CBA" w:rsidRDefault="004F3CBA" w:rsidP="004F3CBA">
      <w:pPr>
        <w:ind w:right="-142"/>
        <w:jc w:val="both"/>
        <w:rPr>
          <w:rFonts w:cs="B Nazanin"/>
          <w:sz w:val="28"/>
          <w:szCs w:val="28"/>
          <w:rtl/>
        </w:rPr>
      </w:pPr>
      <w:r>
        <w:rPr>
          <w:rFonts w:cs="B Nazanin" w:hint="cs"/>
          <w:sz w:val="28"/>
          <w:szCs w:val="28"/>
          <w:rtl/>
        </w:rPr>
        <w:t xml:space="preserve">تجسم دوران گذشته ، آميزه اي است از رويدادهاي تلخ و شيرين در ارتباط با بستگان و دوستان که ساختار خاطرات را شکل مي بخشد . خاطرات که هيچ گاه نمي تواند به دور از مرور ذهني باشد به گونه اي است که روح آدمي را به هنگامي که به سن کهولت مي رسد ، به سختي مي آزارد ، چرا که او با احساس به کهولت گراييده است آن را در خلوت تنهايي که جز کهولت ، هيچ نمانده است لمس مي کند . </w:t>
      </w:r>
    </w:p>
    <w:p w:rsidR="004F3CBA" w:rsidRDefault="004F3CBA" w:rsidP="004F3CBA">
      <w:pPr>
        <w:ind w:right="-142"/>
        <w:jc w:val="both"/>
        <w:rPr>
          <w:rFonts w:cs="B Nazanin"/>
          <w:sz w:val="28"/>
          <w:szCs w:val="28"/>
          <w:rtl/>
        </w:rPr>
      </w:pPr>
      <w:r>
        <w:rPr>
          <w:rFonts w:cs="B Nazanin" w:hint="cs"/>
          <w:sz w:val="28"/>
          <w:szCs w:val="28"/>
          <w:rtl/>
        </w:rPr>
        <w:t>پديده سالمندي سير طبيعي است که در آن تغييرات فيزيولوژکي و رواني ويژه اي در بدن رخ مي دهد . چشم ها ،  گوش ها ، عضلات بدن دستخوش تغييرات هماهنگ مي شوند . که روند پيري خوانده مي شوند . افراد سالمند زودتر خسته مي شوند و جنبش و تحرکش کمتر مي گردد .</w:t>
      </w:r>
    </w:p>
    <w:p w:rsidR="004F3CBA" w:rsidRDefault="004F3CBA" w:rsidP="004F3CBA">
      <w:pPr>
        <w:ind w:right="-142"/>
        <w:jc w:val="both"/>
        <w:rPr>
          <w:rFonts w:cs="B Nazanin"/>
          <w:sz w:val="28"/>
          <w:szCs w:val="28"/>
          <w:rtl/>
        </w:rPr>
      </w:pPr>
      <w:r>
        <w:rPr>
          <w:rFonts w:cs="B Nazanin" w:hint="cs"/>
          <w:sz w:val="28"/>
          <w:szCs w:val="28"/>
          <w:rtl/>
        </w:rPr>
        <w:t>دوره سالمندي چون ديگر مراحل روزمره از زندگي است که به اندازه دوران جواني مستلزم پشت سرگذاشتن است . دوراني که در آن فرد به بهاي گذراندن سالهايي چند از زندگي خود به تجربه و پختگي  دست مي يابد تا بتواند به ديگران از توشه تجارب خود نصيبي برساند .</w:t>
      </w:r>
    </w:p>
    <w:p w:rsidR="004F3CBA" w:rsidRDefault="004F3CBA" w:rsidP="004F3CBA">
      <w:pPr>
        <w:ind w:right="-142"/>
        <w:jc w:val="both"/>
        <w:rPr>
          <w:rFonts w:cs="B Nazanin"/>
          <w:sz w:val="28"/>
          <w:szCs w:val="28"/>
          <w:rtl/>
        </w:rPr>
      </w:pPr>
      <w:r>
        <w:rPr>
          <w:rFonts w:cs="B Nazanin" w:hint="cs"/>
          <w:sz w:val="28"/>
          <w:szCs w:val="28"/>
          <w:rtl/>
        </w:rPr>
        <w:t>« براي بسياري از افرادي که به سن پيري نزديک مي شوند شماري از دگرگونيها ي مهم اجتماعي به وقوع مي</w:t>
      </w:r>
      <w:r>
        <w:rPr>
          <w:rFonts w:cs="B Nazanin" w:hint="cs"/>
          <w:sz w:val="28"/>
          <w:szCs w:val="28"/>
          <w:rtl/>
        </w:rPr>
        <w:softHyphen/>
        <w:t xml:space="preserve">پيوندد . آنان که کودکاني را بزرگ کرده اند ناگهان خود را تنها مي يابند ، آناني که فعاليت کاري زيادي داشتند با بازنشستگي و زندگي با حقوق کم مواجه مي شوند، براي بعضي ديگر اين دگرگوني با از دست دادن همسر و براي ديگران با از دست دادن درآمد نمايان مي شود و به طور کلي آنچه که مسلم است دير يا زود همگان با اين موقعيت روبرو مي شوند که ديگر جوان نمي شويم و آن وقت به لحظه اي مي رسيم که در آن هرگز نمي توانيم زمان ورود به پيري را تعيين نماييم . » </w:t>
      </w:r>
    </w:p>
    <w:p w:rsidR="004F3CBA" w:rsidRDefault="004F3CBA" w:rsidP="004F3CBA">
      <w:pPr>
        <w:ind w:right="-142"/>
        <w:jc w:val="both"/>
        <w:rPr>
          <w:rFonts w:cs="B Nazanin"/>
          <w:sz w:val="28"/>
          <w:szCs w:val="28"/>
          <w:rtl/>
        </w:rPr>
      </w:pPr>
      <w:r>
        <w:rPr>
          <w:rFonts w:cs="B Nazanin" w:hint="cs"/>
          <w:sz w:val="28"/>
          <w:szCs w:val="28"/>
          <w:rtl/>
        </w:rPr>
        <w:t xml:space="preserve">تا مدتها پيش سالخوردگان در اکثر نقاط دنيا در خانواده هاي گسترده زندگي مي کردند . به اين معنا که نسل قديميتر با فرزندان و نواده ها و احتمالاً ساير بستگان خود در يک مکان زنددگي مي کردند . در آن دوران معمولاً </w:t>
      </w:r>
      <w:r>
        <w:rPr>
          <w:rFonts w:cs="B Nazanin" w:hint="cs"/>
          <w:sz w:val="28"/>
          <w:szCs w:val="28"/>
          <w:rtl/>
        </w:rPr>
        <w:lastRenderedPageBreak/>
        <w:t xml:space="preserve">سالمندان اقتدار خود را براي اعضاي خانواده حفظ مي کردند و افراد جوانتر را براي پذيرش نقشهاي مسئوليت دار آماده مي کردند و نقش سرپرستي و نظارت خود را نيز تا حدوي رها مي کردند و در نتيجه قبول سالخوردگي براي افراد در چنين شرايطي راحت تر بود. خانواده هسته اي که تنها از والدين و فرزندان تشکيل مي شود در دنياي معاصر رايج ترين مشکل خانواده است که نسل قديم در آن جايي ندارد . </w:t>
      </w:r>
    </w:p>
    <w:p w:rsidR="004F3CBA" w:rsidRDefault="004F3CBA" w:rsidP="004F3CBA">
      <w:pPr>
        <w:ind w:right="-142"/>
        <w:jc w:val="both"/>
        <w:rPr>
          <w:rFonts w:cs="B Nazanin"/>
          <w:sz w:val="28"/>
          <w:szCs w:val="28"/>
          <w:rtl/>
        </w:rPr>
      </w:pPr>
      <w:r>
        <w:rPr>
          <w:rFonts w:cs="B Nazanin" w:hint="cs"/>
          <w:sz w:val="28"/>
          <w:szCs w:val="28"/>
          <w:rtl/>
        </w:rPr>
        <w:t xml:space="preserve">« از آنجا که سالخوردگان جدا از خانواده هسته اي زندگي مي کنند . جوانان عملاً کمتر فرصت رسيدگي به آنان را مي يابند و در مقياس ضعيف تري مورد حمايت اجتماعي قرار مي گيرند به عبارت ديگر اعضاي مختلف يک خانواده در واحدهاي خانوادگي پراکنده زندگي مي کنند و در آن سالخوردگان از فرزنداني که بزرگشان کرده اند جدامي شوند . در نهايت سالهاي پاياني زندگي خود را در شرايط منزوي و يا به گونه اي از افسردگي سپري  مي کنند . »  </w:t>
      </w:r>
    </w:p>
    <w:p w:rsidR="004F3CBA" w:rsidRDefault="004F3CBA" w:rsidP="004F3CBA">
      <w:pPr>
        <w:ind w:right="-142"/>
        <w:jc w:val="both"/>
        <w:rPr>
          <w:rFonts w:cs="B Nazanin"/>
          <w:sz w:val="28"/>
          <w:szCs w:val="28"/>
          <w:rtl/>
        </w:rPr>
      </w:pPr>
      <w:r>
        <w:rPr>
          <w:rFonts w:cs="B Nazanin" w:hint="cs"/>
          <w:sz w:val="28"/>
          <w:szCs w:val="28"/>
          <w:rtl/>
        </w:rPr>
        <w:t xml:space="preserve">عدم توازن در تعداد مردان و زنان سالمند ( بيشتر بودن زنان سالمند ) و تمايل که مردان سالمند به ازدواج با زنان جوانتر از خود نشان مي دهد باعث مي شود زنان سالمند بيشتر از مردان سالمند به تنهايي زندگي مي کنند . بين انزوا و تنهايي تفاوت زيادي است . معمولاً کساني که مدت مديدي را به حالت انزوا و در تنهايي زندگي کرده اند به هنگام پيري اختلالات رواني را نشان نمي دهند . </w:t>
      </w:r>
    </w:p>
    <w:p w:rsidR="004F3CBA" w:rsidRDefault="004F3CBA" w:rsidP="004F3CBA">
      <w:pPr>
        <w:ind w:right="-142"/>
        <w:jc w:val="both"/>
        <w:rPr>
          <w:rFonts w:cs="B Nazanin"/>
          <w:sz w:val="28"/>
          <w:szCs w:val="28"/>
          <w:rtl/>
        </w:rPr>
      </w:pPr>
      <w:r>
        <w:rPr>
          <w:rFonts w:cs="B Nazanin" w:hint="cs"/>
          <w:sz w:val="28"/>
          <w:szCs w:val="28"/>
          <w:rtl/>
        </w:rPr>
        <w:t>« اما کساني که شاهد روابط خود با ديگران هستند دچار اختلالات رواني مي شوند . سالمنداني که تنها زندگي مي</w:t>
      </w:r>
      <w:r>
        <w:rPr>
          <w:rFonts w:cs="B Nazanin" w:hint="cs"/>
          <w:sz w:val="28"/>
          <w:szCs w:val="28"/>
          <w:rtl/>
        </w:rPr>
        <w:softHyphen/>
        <w:t xml:space="preserve">کنند غالباً بخش اعظم وقت خود را با فکر کردن در مورد فرزندان دور از خود يا با حسرت خوردن براي همسر مرحوم خود و يا هر دو مي گذرانند . اين گونه انزوا ممکن است منجر به افسردگي شود و به کشش مناسب اجتماعي زيان برساند ». </w:t>
      </w:r>
    </w:p>
    <w:p w:rsidR="004F3CBA" w:rsidRDefault="004F3CBA" w:rsidP="004F3CBA">
      <w:pPr>
        <w:ind w:right="-142"/>
        <w:jc w:val="both"/>
        <w:rPr>
          <w:rFonts w:cs="B Nazanin"/>
          <w:sz w:val="28"/>
          <w:szCs w:val="28"/>
          <w:rtl/>
        </w:rPr>
      </w:pPr>
      <w:r>
        <w:rPr>
          <w:rFonts w:cs="B Nazanin" w:hint="cs"/>
          <w:sz w:val="28"/>
          <w:szCs w:val="28"/>
          <w:rtl/>
        </w:rPr>
        <w:t xml:space="preserve">بعضي از آنها و بيشتر پيرمردها که در خانه هيچ کاري ندارند به پارک مي روند و ساعتهاي زيادي را روي نيمکت نشسته و با ديگر همسن و سالان خود حرف مي زنند و يا در بهترين حالت با هم شطرنج بازي مي کنند و اين هم هميشگي نيست و متأسفانه اين امکانات براي پيرمردهاست و پيرزنها مانند هميشه در خانه بايد بمانند . آنها از اول هفته روزشماري مي کنند تا آخر هفته که شايد بچه ها و نوه ها به آنها سر بزند و آنها را از تنهايي در بياورند و اگر بخواهند ورزش کنند نمي توان با بقيه به باشگاه هاي ورزشي بروند چون از نظر جسمي با بقيه متفاوتند و نمي توانند همگام با بقيه باشند . </w:t>
      </w:r>
    </w:p>
    <w:p w:rsidR="004F3CBA" w:rsidRDefault="004F3CBA" w:rsidP="004F3CBA">
      <w:pPr>
        <w:ind w:right="-142"/>
        <w:jc w:val="both"/>
        <w:rPr>
          <w:rFonts w:cs="B Nazanin"/>
          <w:sz w:val="28"/>
          <w:szCs w:val="28"/>
          <w:rtl/>
        </w:rPr>
      </w:pPr>
      <w:r>
        <w:rPr>
          <w:rFonts w:cs="B Nazanin" w:hint="cs"/>
          <w:sz w:val="28"/>
          <w:szCs w:val="28"/>
          <w:rtl/>
        </w:rPr>
        <w:t xml:space="preserve">عملاً آنها پس از دوره بازنشستگي کاري براي انجام دادن ندارند . با توجه به نکات فوق و اهميت اين گروه سني ايجاد فضاهايي مناسب براي انجام فعاليت هاي ورزشي و تفريحي مناسب با حال آنها ضروري و لازم به نظر مي رسد </w:t>
      </w:r>
      <w:r>
        <w:rPr>
          <w:rFonts w:cs="B Nazanin" w:hint="cs"/>
          <w:sz w:val="28"/>
          <w:szCs w:val="28"/>
          <w:rtl/>
        </w:rPr>
        <w:lastRenderedPageBreak/>
        <w:t xml:space="preserve">. بنابراين در اين پروژه سعي شده است . با شناخت کامل از ويژگيهاي افراد سالمند و با توجه به عوامل طبيعي و اقليمي منطقه ، فضايي متناسب با نيازهاي جسمي و رواني سالمندان طراحي شود . </w:t>
      </w:r>
    </w:p>
    <w:p w:rsidR="004F3CBA" w:rsidRDefault="004F3CBA" w:rsidP="004F3CBA">
      <w:pPr>
        <w:ind w:right="-142"/>
        <w:jc w:val="both"/>
        <w:rPr>
          <w:rFonts w:cs="B Nazanin"/>
          <w:sz w:val="28"/>
          <w:szCs w:val="28"/>
          <w:rtl/>
        </w:rPr>
      </w:pPr>
      <w:r>
        <w:rPr>
          <w:rFonts w:cs="B Nazanin" w:hint="cs"/>
          <w:sz w:val="28"/>
          <w:szCs w:val="28"/>
          <w:rtl/>
        </w:rPr>
        <w:t>فضايي که با گردهم آوري افراد سالمند درکنار يکديگر و بهره مندي آنان از امکانات فرهنگي ـ تفريحي اميد به زندگي را در آنها افزايش داده و با ايجاد کارگاه هايي با فعاليت سبک احساس سودمند بودن را به آنان القاء کرده و آنها را به بطن جامعه برگرداند .</w:t>
      </w:r>
    </w:p>
    <w:p w:rsidR="004F3CBA" w:rsidRDefault="004F3CBA" w:rsidP="004F3CBA">
      <w:pPr>
        <w:ind w:right="-142"/>
        <w:jc w:val="both"/>
        <w:rPr>
          <w:rFonts w:cs="B Nazanin"/>
          <w:sz w:val="28"/>
          <w:szCs w:val="28"/>
        </w:rPr>
      </w:pPr>
    </w:p>
    <w:p w:rsidR="004F3CBA" w:rsidRDefault="004F3CBA" w:rsidP="004F3CBA">
      <w:pPr>
        <w:ind w:right="-142"/>
        <w:jc w:val="both"/>
        <w:rPr>
          <w:rFonts w:cs="B Nazanin"/>
          <w:sz w:val="28"/>
          <w:szCs w:val="28"/>
        </w:rPr>
      </w:pPr>
    </w:p>
    <w:p w:rsidR="004F3CBA" w:rsidRDefault="004F3CBA" w:rsidP="004F3CBA">
      <w:pPr>
        <w:ind w:right="-142"/>
        <w:jc w:val="both"/>
        <w:rPr>
          <w:rFonts w:cs="B Nazanin"/>
          <w:sz w:val="28"/>
          <w:szCs w:val="28"/>
        </w:rPr>
      </w:pPr>
    </w:p>
    <w:p w:rsidR="004F3CBA" w:rsidRDefault="004F3CBA" w:rsidP="004F3CBA">
      <w:pPr>
        <w:ind w:right="-142"/>
        <w:jc w:val="both"/>
        <w:rPr>
          <w:rFonts w:cs="B Nazanin"/>
          <w:sz w:val="28"/>
          <w:szCs w:val="28"/>
        </w:rPr>
      </w:pPr>
    </w:p>
    <w:p w:rsidR="004F3CBA" w:rsidRDefault="004F3CBA" w:rsidP="004F3CBA">
      <w:pPr>
        <w:ind w:right="-142"/>
        <w:jc w:val="both"/>
        <w:rPr>
          <w:rFonts w:cs="B Nazanin"/>
          <w:sz w:val="28"/>
          <w:szCs w:val="28"/>
        </w:rPr>
      </w:pPr>
    </w:p>
    <w:p w:rsidR="004F3CBA" w:rsidRDefault="004F3CBA" w:rsidP="004F3CBA">
      <w:pPr>
        <w:ind w:right="-142"/>
        <w:jc w:val="both"/>
        <w:rPr>
          <w:rFonts w:cs="B Nazanin"/>
          <w:sz w:val="28"/>
          <w:szCs w:val="28"/>
        </w:rPr>
      </w:pPr>
    </w:p>
    <w:p w:rsidR="004F3CBA" w:rsidRDefault="004F3CBA" w:rsidP="004F3CBA">
      <w:pPr>
        <w:ind w:right="-142"/>
        <w:jc w:val="both"/>
        <w:rPr>
          <w:rFonts w:cs="B Nazanin"/>
          <w:sz w:val="28"/>
          <w:szCs w:val="28"/>
          <w:rtl/>
        </w:rPr>
      </w:pPr>
    </w:p>
    <w:p w:rsidR="004F3CBA" w:rsidRDefault="004F3CBA" w:rsidP="004F3CBA">
      <w:pPr>
        <w:ind w:right="-142"/>
        <w:jc w:val="both"/>
        <w:rPr>
          <w:rFonts w:cs="B Nazanin"/>
          <w:sz w:val="28"/>
          <w:szCs w:val="28"/>
          <w:rtl/>
        </w:rPr>
      </w:pPr>
    </w:p>
    <w:p w:rsidR="004F3CBA" w:rsidRDefault="004F3CBA" w:rsidP="004F3CBA">
      <w:pPr>
        <w:ind w:right="-142"/>
        <w:jc w:val="both"/>
        <w:rPr>
          <w:rFonts w:cs="B Nazanin"/>
          <w:sz w:val="28"/>
          <w:szCs w:val="28"/>
          <w:rtl/>
        </w:rPr>
      </w:pPr>
    </w:p>
    <w:p w:rsidR="004F3CBA" w:rsidRDefault="004F3CBA" w:rsidP="004F3CBA">
      <w:pPr>
        <w:ind w:right="-142"/>
        <w:jc w:val="both"/>
        <w:rPr>
          <w:rFonts w:cs="B Nazanin"/>
          <w:sz w:val="28"/>
          <w:szCs w:val="28"/>
          <w:rtl/>
        </w:rPr>
      </w:pPr>
    </w:p>
    <w:p w:rsidR="004F3CBA" w:rsidRDefault="004F3CBA" w:rsidP="004F3CBA">
      <w:pPr>
        <w:ind w:right="-142"/>
        <w:jc w:val="both"/>
        <w:rPr>
          <w:rFonts w:cs="B Nazanin"/>
          <w:sz w:val="28"/>
          <w:szCs w:val="28"/>
          <w:rtl/>
        </w:rPr>
      </w:pPr>
    </w:p>
    <w:p w:rsidR="004F3CBA" w:rsidRDefault="004F3CBA" w:rsidP="004F3CBA">
      <w:pPr>
        <w:ind w:right="-142"/>
        <w:jc w:val="both"/>
        <w:rPr>
          <w:rFonts w:cs="B Nazanin"/>
          <w:sz w:val="28"/>
          <w:szCs w:val="28"/>
          <w:rtl/>
        </w:rPr>
      </w:pPr>
    </w:p>
    <w:p w:rsidR="004F3CBA" w:rsidRDefault="004F3CBA" w:rsidP="004F3CBA">
      <w:pPr>
        <w:ind w:right="-142"/>
        <w:jc w:val="both"/>
        <w:rPr>
          <w:rFonts w:cs="B Nazanin"/>
          <w:sz w:val="28"/>
          <w:szCs w:val="28"/>
          <w:rtl/>
        </w:rPr>
      </w:pPr>
    </w:p>
    <w:p w:rsidR="004F3CBA" w:rsidRDefault="004F3CBA" w:rsidP="004F3CBA">
      <w:pPr>
        <w:ind w:right="-142"/>
        <w:jc w:val="both"/>
        <w:rPr>
          <w:rFonts w:cs="B Nazanin"/>
          <w:sz w:val="28"/>
          <w:szCs w:val="28"/>
        </w:rPr>
      </w:pPr>
    </w:p>
    <w:p w:rsidR="004F3CBA" w:rsidRDefault="004F3CBA" w:rsidP="004F3CBA">
      <w:pPr>
        <w:ind w:right="-142"/>
        <w:jc w:val="both"/>
        <w:rPr>
          <w:rFonts w:cs="B Nazanin"/>
          <w:sz w:val="28"/>
          <w:szCs w:val="28"/>
        </w:rPr>
      </w:pPr>
    </w:p>
    <w:p w:rsidR="004F3CBA" w:rsidRDefault="004F3CBA" w:rsidP="004F3CBA">
      <w:pPr>
        <w:ind w:right="-142"/>
        <w:jc w:val="both"/>
        <w:rPr>
          <w:rFonts w:cs="B Nazanin"/>
          <w:sz w:val="28"/>
          <w:szCs w:val="28"/>
        </w:rPr>
      </w:pPr>
    </w:p>
    <w:p w:rsidR="004F3CBA" w:rsidRDefault="004F3CBA" w:rsidP="004F3CBA">
      <w:pPr>
        <w:pStyle w:val="Heading1"/>
      </w:pPr>
      <w:bookmarkStart w:id="3" w:name="_Toc316891464"/>
      <w:r>
        <w:rPr>
          <w:rtl/>
        </w:rPr>
        <w:lastRenderedPageBreak/>
        <w:t>طرح مسئله</w:t>
      </w:r>
      <w:bookmarkEnd w:id="3"/>
    </w:p>
    <w:p w:rsidR="004F3CBA" w:rsidRDefault="004F3CBA" w:rsidP="004F3CBA">
      <w:pPr>
        <w:ind w:right="-142"/>
        <w:jc w:val="both"/>
        <w:rPr>
          <w:rFonts w:cs="B Nazanin"/>
          <w:sz w:val="28"/>
          <w:szCs w:val="28"/>
        </w:rPr>
      </w:pPr>
      <w:r>
        <w:rPr>
          <w:rFonts w:cs="B Nazanin" w:hint="cs"/>
          <w:sz w:val="28"/>
          <w:szCs w:val="28"/>
          <w:rtl/>
        </w:rPr>
        <w:t xml:space="preserve">تجسم دوران گذشته ، آميزه اي است از رويدادهاي تلخ و شيرين در ارتباط با بستگان و دوستان که ساختار خاطرات را شکل مي بخشد . خاطرات که هيچ گاه نمي تواند به دور از مرور ذهني باشد به گونه اي است که روح آدمي را به هنگامي که به سن کهولت مي رسد ، به سختي مي آزارد ، چرا که او با احساس به کهولت گراييده است آن را در خلوت تنهايي که جز کهولت ، هيچ نمانده است لمس مي کند . </w:t>
      </w:r>
    </w:p>
    <w:p w:rsidR="004F3CBA" w:rsidRDefault="004F3CBA" w:rsidP="004F3CBA">
      <w:pPr>
        <w:ind w:right="-142"/>
        <w:jc w:val="both"/>
        <w:rPr>
          <w:rFonts w:cs="B Nazanin"/>
          <w:sz w:val="28"/>
          <w:szCs w:val="28"/>
          <w:rtl/>
        </w:rPr>
      </w:pPr>
      <w:r>
        <w:rPr>
          <w:rFonts w:cs="B Nazanin" w:hint="cs"/>
          <w:sz w:val="28"/>
          <w:szCs w:val="28"/>
          <w:rtl/>
        </w:rPr>
        <w:t xml:space="preserve">امروزه ، در اجتماعي که شخص سالمند در آن زندگي مي کند ، امکانات بسياري چه از نظر جسماني با کمک گرفتن از علوم پيشرفته روز ، و چه از نظر رواني با برقراري روابط اجتماعي و خانوادگي ، فضاي زيست او فراهم آمده است که اين فضا بايد دلپذير و آرامش بخش باشد ، تا آن جا که از تجسم آن دوران در ذهن سالمند کاسته شود . گرچه اين کار ، گريز ناپذير است . </w:t>
      </w:r>
    </w:p>
    <w:p w:rsidR="004F3CBA" w:rsidRDefault="004F3CBA" w:rsidP="004F3CBA">
      <w:pPr>
        <w:ind w:right="-142"/>
        <w:jc w:val="both"/>
        <w:rPr>
          <w:rFonts w:cs="B Nazanin"/>
          <w:sz w:val="26"/>
          <w:szCs w:val="26"/>
          <w:rtl/>
        </w:rPr>
      </w:pPr>
      <w:r>
        <w:rPr>
          <w:rFonts w:cs="B Nazanin" w:hint="cs"/>
          <w:sz w:val="28"/>
          <w:szCs w:val="28"/>
          <w:rtl/>
        </w:rPr>
        <w:t>کارشناسان مسائل محيط زيست سالمندان بر اين باورند که ايجاد فضايي آرام و به دور از تنش و احساسات يأس آميز  مي تواند آرامش بخش روح و روان آنان باشد . در اين جا اين سؤال پيش مي آيد که چگونه مي توان فضاي آرام را به وجود آورد؟ تنها با محبت و حس تعاون شديد و صميمانه به گونه اي که رضايت و خشنودي پروردگار را فراهم سازد .</w:t>
      </w:r>
      <w:r>
        <w:rPr>
          <w:rFonts w:cs="B Nazanin" w:hint="cs"/>
          <w:sz w:val="26"/>
          <w:szCs w:val="26"/>
          <w:rtl/>
        </w:rPr>
        <w:t xml:space="preserve"> </w:t>
      </w:r>
    </w:p>
    <w:p w:rsidR="004F3CBA" w:rsidRDefault="004F3CBA" w:rsidP="004F3CBA">
      <w:pPr>
        <w:spacing w:after="0"/>
        <w:jc w:val="both"/>
        <w:rPr>
          <w:rFonts w:cs="B Nazanin"/>
          <w:b/>
          <w:bCs/>
          <w:sz w:val="26"/>
          <w:szCs w:val="26"/>
          <w:rtl/>
        </w:rPr>
      </w:pPr>
    </w:p>
    <w:p w:rsidR="004F3CBA" w:rsidRDefault="004F3CBA" w:rsidP="004F3CBA">
      <w:pPr>
        <w:pStyle w:val="Heading1"/>
      </w:pPr>
      <w:bookmarkStart w:id="4" w:name="_Toc316891465"/>
      <w:r>
        <w:rPr>
          <w:rtl/>
        </w:rPr>
        <w:t>تاريخچه و سابقه تحقيق :</w:t>
      </w:r>
      <w:bookmarkEnd w:id="4"/>
      <w:r>
        <w:rPr>
          <w:rtl/>
        </w:rPr>
        <w:t xml:space="preserve">  </w:t>
      </w:r>
    </w:p>
    <w:p w:rsidR="004F3CBA" w:rsidRDefault="004F3CBA" w:rsidP="004F3CBA">
      <w:pPr>
        <w:ind w:right="-142"/>
        <w:jc w:val="both"/>
        <w:rPr>
          <w:rFonts w:cs="B Nazanin"/>
          <w:sz w:val="28"/>
          <w:szCs w:val="28"/>
          <w:rtl/>
        </w:rPr>
      </w:pPr>
      <w:r>
        <w:rPr>
          <w:rFonts w:cs="B Nazanin" w:hint="cs"/>
          <w:sz w:val="28"/>
          <w:szCs w:val="28"/>
          <w:rtl/>
        </w:rPr>
        <w:t xml:space="preserve">گرچه منبع کامل و دقيقي درباره تاريخچه ايجاد و تأسيس مراکز نگهداري سالمندان در دست نيست ولي از مطالب و اطلاعات پراکنده مي توان دريافت که مراکز سالمندان اوليه در هر جامعه ، متناسب با وضعيت اجتماعي ، اقتصادي و فرهنگي آنها به صورت هاي کنوني گسترش و تجلي يافته اند . </w:t>
      </w:r>
    </w:p>
    <w:p w:rsidR="004F3CBA" w:rsidRDefault="004F3CBA" w:rsidP="004F3CBA">
      <w:pPr>
        <w:ind w:right="-142"/>
        <w:jc w:val="both"/>
        <w:rPr>
          <w:rFonts w:cs="B Nazanin"/>
          <w:sz w:val="28"/>
          <w:szCs w:val="28"/>
          <w:rtl/>
        </w:rPr>
      </w:pPr>
      <w:r>
        <w:rPr>
          <w:rFonts w:cs="B Nazanin" w:hint="cs"/>
          <w:sz w:val="28"/>
          <w:szCs w:val="28"/>
          <w:rtl/>
        </w:rPr>
        <w:t xml:space="preserve">در قرون وسطي ، سالمنداني که خانواده اي نداشتند و يا خانواده آن ها قادر به نگهداري از آنها نبودند ، معمولاً توسط دير محل نگهداري مي شدند . شايد بتوان گفت که دير اولين محلي است که براي نگهداري و مراقبت سالمندان تنها و نيازمند اختصاص مي يافته است . در اين خانه ها با سالمندان مانند ديوانه ها رفتار مي شد و از هر 10 نفر ، 8 نفر به ناراحتي رواني دچار مي شد و 2 نفر جان خود را از دست مي داد . اين آمار تکان دهنده حقيقت انکار ناپذيري است که امروزه متخصصان پيري شناسي و پير درماني در دنيا به آن واقف اند . </w:t>
      </w:r>
    </w:p>
    <w:p w:rsidR="004F3CBA" w:rsidRDefault="004F3CBA" w:rsidP="004F3CBA">
      <w:pPr>
        <w:ind w:right="-142"/>
        <w:jc w:val="both"/>
        <w:rPr>
          <w:rFonts w:cs="B Nazanin"/>
          <w:sz w:val="28"/>
          <w:szCs w:val="28"/>
          <w:rtl/>
        </w:rPr>
      </w:pPr>
      <w:r>
        <w:rPr>
          <w:rFonts w:cs="B Nazanin" w:hint="cs"/>
          <w:sz w:val="28"/>
          <w:szCs w:val="28"/>
          <w:rtl/>
        </w:rPr>
        <w:lastRenderedPageBreak/>
        <w:t xml:space="preserve">در بسياري از کشورها براي جلوگيري از عوارض رواني دوره بازنشستگي به منظور ادامه زندگي اجتماعي و حفظ خصوصيات اجتماعي و رواني افراد سالمند ، باشگاه هاي مخصوص سالمندان تأسيس گرديده است که در آنها وسايل متعددي براي تفريح ، سرگرمي و ورزش و مطالعه و غيره وجود دارد . همچنين در بسياري در باشگاه ها ، محل هايي براي اقامت افراد سالمند  در نظر گرفته شده که خانه سالمندان ناميده مي شود و افراد سالمند با پرداخت مبلغي به طور ماهيانه يا ساليانه در بعضي از مراکز ويژه که احتمالاً توسط دولت ها به حمايت از سالمندان تأسيس گرديده اند ، به طور رايگان و با شهريه کمي اقامت مي کنند . </w:t>
      </w:r>
    </w:p>
    <w:p w:rsidR="004F3CBA" w:rsidRDefault="004F3CBA" w:rsidP="004F3CBA">
      <w:pPr>
        <w:ind w:right="-142"/>
        <w:jc w:val="both"/>
        <w:rPr>
          <w:rFonts w:cs="B Nazanin"/>
          <w:sz w:val="28"/>
          <w:szCs w:val="28"/>
          <w:rtl/>
        </w:rPr>
      </w:pPr>
      <w:r>
        <w:rPr>
          <w:rFonts w:cs="B Nazanin" w:hint="cs"/>
          <w:sz w:val="28"/>
          <w:szCs w:val="28"/>
          <w:rtl/>
        </w:rPr>
        <w:t xml:space="preserve">در ايالات متحده آمريکا نيز چندين مرکز سالمندان به نام « شهر خورشيد » يا "آفتاب شهر" براي اسکان سالخوردگان با سطح زندگي بالا وجود دارد . در فرانسه 45/1 درصد از مردم سالخورده را در خانه هاي دولتي که مخصوص سالمندان است ، نگه داري مي کنند . </w:t>
      </w:r>
    </w:p>
    <w:p w:rsidR="004F3CBA" w:rsidRDefault="004F3CBA" w:rsidP="004F3CBA">
      <w:pPr>
        <w:ind w:right="-142"/>
        <w:jc w:val="both"/>
        <w:rPr>
          <w:rFonts w:cs="B Nazanin"/>
          <w:sz w:val="28"/>
          <w:szCs w:val="28"/>
          <w:rtl/>
        </w:rPr>
      </w:pPr>
      <w:r>
        <w:rPr>
          <w:rFonts w:cs="B Nazanin" w:hint="cs"/>
          <w:sz w:val="28"/>
          <w:szCs w:val="28"/>
          <w:rtl/>
        </w:rPr>
        <w:t xml:space="preserve">کشورهاي اسکانديناوي بيشترين کوشش را در اين راه به کار برده اند . « دهکده پيران » که شهرت جهاني دارد ، در 1919 در کپنهاک ساخته شد و در سال 1950 ، آن را نوسازي کردند . </w:t>
      </w:r>
    </w:p>
    <w:p w:rsidR="004F3CBA" w:rsidRDefault="004F3CBA" w:rsidP="004F3CBA">
      <w:pPr>
        <w:ind w:right="-142"/>
        <w:jc w:val="both"/>
        <w:rPr>
          <w:rFonts w:cs="B Nazanin"/>
          <w:sz w:val="28"/>
          <w:szCs w:val="28"/>
          <w:rtl/>
        </w:rPr>
      </w:pPr>
      <w:r>
        <w:rPr>
          <w:rFonts w:cs="B Nazanin" w:hint="cs"/>
          <w:sz w:val="28"/>
          <w:szCs w:val="28"/>
          <w:rtl/>
        </w:rPr>
        <w:t xml:space="preserve">در سوئد ، قانون حمايت و نگهداري سالمندان ، در سال 1930 به تصويب رسيد . به موجب اين قانون ، سالمندان در خانه هاي بزرگ و يا واحدهاي آپارتماني زندگي مي کنند . مراکز بهداشت و بهزيستي دولتي ، در آسايشگاه هاي محلي همراه با مراکز تفريحات سالم وجود دارد به گونه اي که افراد و سازمان هاي داوطلب نيز در مورد سالمندان همکاري دارتد . </w:t>
      </w:r>
    </w:p>
    <w:p w:rsidR="004F3CBA" w:rsidRDefault="004F3CBA" w:rsidP="004F3CBA">
      <w:pPr>
        <w:ind w:right="-142"/>
        <w:jc w:val="both"/>
        <w:rPr>
          <w:rFonts w:cs="B Nazanin"/>
          <w:sz w:val="28"/>
          <w:szCs w:val="28"/>
          <w:rtl/>
        </w:rPr>
      </w:pPr>
      <w:r>
        <w:rPr>
          <w:rFonts w:cs="B Nazanin" w:hint="cs"/>
          <w:sz w:val="28"/>
          <w:szCs w:val="28"/>
          <w:rtl/>
        </w:rPr>
        <w:t xml:space="preserve">امروزه حدود 200000 واحد آپارتماني مدرن در سوئد احداث شده ، که به ويژه به مستمري بگيران و بازنشستگان کرايه داده مي شوند . در سوئد جمعيت کهنسال 12 درصد و سن متوسط 77 سال است . </w:t>
      </w:r>
    </w:p>
    <w:p w:rsidR="004F3CBA" w:rsidRDefault="004F3CBA" w:rsidP="004F3CBA">
      <w:pPr>
        <w:ind w:right="-142"/>
        <w:jc w:val="both"/>
        <w:rPr>
          <w:rFonts w:cs="B Nazanin"/>
          <w:sz w:val="28"/>
          <w:szCs w:val="28"/>
          <w:rtl/>
        </w:rPr>
      </w:pPr>
      <w:r>
        <w:rPr>
          <w:rFonts w:cs="B Nazanin" w:hint="cs"/>
          <w:sz w:val="28"/>
          <w:szCs w:val="28"/>
          <w:rtl/>
        </w:rPr>
        <w:t xml:space="preserve">در سال 1940 محله هاي فقير نشين سوئد ، سکونت گاه تعدادي از کهنسالان بود ولي اکنون خانه هاي جديدي مخصوص سالمندان در اين کشورها ساخته شده است . </w:t>
      </w:r>
    </w:p>
    <w:p w:rsidR="004F3CBA" w:rsidRDefault="004F3CBA" w:rsidP="004F3CBA">
      <w:pPr>
        <w:ind w:right="-142"/>
        <w:jc w:val="both"/>
        <w:rPr>
          <w:rFonts w:cs="B Nazanin"/>
          <w:sz w:val="28"/>
          <w:szCs w:val="28"/>
          <w:rtl/>
        </w:rPr>
      </w:pPr>
      <w:r>
        <w:rPr>
          <w:rFonts w:cs="B Nazanin" w:hint="cs"/>
          <w:sz w:val="28"/>
          <w:szCs w:val="28"/>
          <w:rtl/>
        </w:rPr>
        <w:t xml:space="preserve">در ايران ، توجه به سالمندان به صورت جدي در اوايل دهه چهل قرن حاضر در قانون برنامه چهارم عمران کشور مطرح شد و در آن برنامه ، اعتباري به منظور جمع آوري سالمندان در خانه هاي مخصوص و نگهداري از آنان پيش بيني گرديدکه براساس آن ، دو آسايشگاه خيريه در سال 1342 در تهران تأسيس گرديد و سپس در سال هاي بعد برتعداد آنها افزوده گشت . </w:t>
      </w:r>
    </w:p>
    <w:p w:rsidR="004F3CBA" w:rsidRDefault="004F3CBA" w:rsidP="004F3CBA">
      <w:pPr>
        <w:ind w:right="-142"/>
        <w:jc w:val="both"/>
        <w:rPr>
          <w:rFonts w:cs="B Nazanin"/>
          <w:sz w:val="26"/>
          <w:szCs w:val="26"/>
          <w:rtl/>
        </w:rPr>
      </w:pPr>
      <w:r>
        <w:rPr>
          <w:rFonts w:cs="B Nazanin" w:hint="cs"/>
          <w:sz w:val="28"/>
          <w:szCs w:val="28"/>
          <w:rtl/>
        </w:rPr>
        <w:lastRenderedPageBreak/>
        <w:t>خانه هاي سالمندان در ايران ، زير نظر مسئولان و پزشکان قرار دارد و اداره بهزيستي و وزارت بهداشت و درمان به طور مداوم بر کار آنها و از نظر دارو ، درمان و بهداشت ، نظارت کامل دارند .</w:t>
      </w:r>
      <w:r>
        <w:rPr>
          <w:rFonts w:cs="B Nazanin" w:hint="cs"/>
          <w:sz w:val="26"/>
          <w:szCs w:val="26"/>
          <w:rtl/>
        </w:rPr>
        <w:t xml:space="preserve"> </w:t>
      </w:r>
    </w:p>
    <w:p w:rsidR="004F3CBA" w:rsidRDefault="004F3CBA" w:rsidP="004F3CBA">
      <w:pPr>
        <w:ind w:right="-142"/>
        <w:jc w:val="both"/>
        <w:rPr>
          <w:rFonts w:cs="B Nazanin"/>
          <w:b/>
          <w:bCs/>
          <w:sz w:val="28"/>
          <w:szCs w:val="28"/>
          <w:rtl/>
        </w:rPr>
      </w:pPr>
    </w:p>
    <w:p w:rsidR="004F3CBA" w:rsidRDefault="004F3CBA" w:rsidP="004F3CBA">
      <w:pPr>
        <w:pStyle w:val="Heading1"/>
        <w:rPr>
          <w:rtl/>
        </w:rPr>
      </w:pPr>
      <w:bookmarkStart w:id="5" w:name="_Toc316891466"/>
      <w:r>
        <w:rPr>
          <w:rtl/>
        </w:rPr>
        <w:t>اهداف تحقيق :</w:t>
      </w:r>
      <w:bookmarkEnd w:id="5"/>
      <w:r>
        <w:rPr>
          <w:rtl/>
        </w:rPr>
        <w:t xml:space="preserve">  </w:t>
      </w:r>
    </w:p>
    <w:p w:rsidR="004F3CBA" w:rsidRDefault="004F3CBA" w:rsidP="004F3CBA">
      <w:pPr>
        <w:numPr>
          <w:ilvl w:val="0"/>
          <w:numId w:val="2"/>
        </w:numPr>
        <w:ind w:right="-142"/>
        <w:jc w:val="both"/>
        <w:rPr>
          <w:rFonts w:cs="B Nazanin"/>
          <w:sz w:val="28"/>
          <w:szCs w:val="28"/>
          <w:rtl/>
        </w:rPr>
      </w:pPr>
      <w:r>
        <w:rPr>
          <w:rFonts w:cs="B Nazanin" w:hint="cs"/>
          <w:sz w:val="28"/>
          <w:szCs w:val="28"/>
          <w:rtl/>
        </w:rPr>
        <w:t xml:space="preserve">شناخت نيازهاي روحي و جسمي سالمندان . </w:t>
      </w:r>
    </w:p>
    <w:p w:rsidR="004F3CBA" w:rsidRDefault="004F3CBA" w:rsidP="004F3CBA">
      <w:pPr>
        <w:numPr>
          <w:ilvl w:val="0"/>
          <w:numId w:val="2"/>
        </w:numPr>
        <w:ind w:right="-142"/>
        <w:jc w:val="both"/>
        <w:rPr>
          <w:rFonts w:cs="B Nazanin"/>
          <w:sz w:val="28"/>
          <w:szCs w:val="28"/>
        </w:rPr>
      </w:pPr>
      <w:r>
        <w:rPr>
          <w:rFonts w:cs="B Nazanin" w:hint="cs"/>
          <w:sz w:val="28"/>
          <w:szCs w:val="28"/>
          <w:rtl/>
        </w:rPr>
        <w:t xml:space="preserve">يافتن کالبد که بتواند نيازهاي روحي و جسمي سالمندان را پاسخ دهد . </w:t>
      </w:r>
    </w:p>
    <w:p w:rsidR="004F3CBA" w:rsidRDefault="004F3CBA" w:rsidP="004F3CBA">
      <w:pPr>
        <w:numPr>
          <w:ilvl w:val="0"/>
          <w:numId w:val="2"/>
        </w:numPr>
        <w:ind w:right="-142"/>
        <w:jc w:val="both"/>
        <w:rPr>
          <w:rFonts w:cs="B Nazanin"/>
          <w:sz w:val="28"/>
          <w:szCs w:val="28"/>
        </w:rPr>
      </w:pPr>
      <w:r>
        <w:rPr>
          <w:rFonts w:cs="B Nazanin" w:hint="cs"/>
          <w:sz w:val="28"/>
          <w:szCs w:val="28"/>
          <w:rtl/>
        </w:rPr>
        <w:t xml:space="preserve">به وجود آوردن بستر و فضايي که بتواند روابط اجتماعي ميان سالمندان و جامعه را برقرار کند ، بستري که با ابزار معماري خلق گردد و ما حصل آن موجب پيشرفت هر دو نسل جامعه گردد . </w:t>
      </w:r>
    </w:p>
    <w:p w:rsidR="004F3CBA" w:rsidRDefault="004F3CBA" w:rsidP="004F3CBA">
      <w:pPr>
        <w:numPr>
          <w:ilvl w:val="0"/>
          <w:numId w:val="2"/>
        </w:numPr>
        <w:ind w:right="-142"/>
        <w:jc w:val="both"/>
        <w:rPr>
          <w:rFonts w:cs="B Nazanin"/>
          <w:sz w:val="28"/>
          <w:szCs w:val="28"/>
        </w:rPr>
      </w:pPr>
      <w:r>
        <w:rPr>
          <w:rFonts w:cs="B Nazanin" w:hint="cs"/>
          <w:sz w:val="28"/>
          <w:szCs w:val="28"/>
          <w:rtl/>
        </w:rPr>
        <w:t xml:space="preserve">بهره برداري عملي از توانمندي هاي فکري و جسمي گروه سالمندان به منظور بهزيستي بيشتر اين بخش از جامعه . </w:t>
      </w:r>
    </w:p>
    <w:p w:rsidR="004F3CBA" w:rsidRDefault="004F3CBA" w:rsidP="004F3CBA">
      <w:pPr>
        <w:numPr>
          <w:ilvl w:val="0"/>
          <w:numId w:val="2"/>
        </w:numPr>
        <w:ind w:right="-142"/>
        <w:jc w:val="both"/>
        <w:rPr>
          <w:rFonts w:cs="B Nazanin"/>
          <w:sz w:val="28"/>
          <w:szCs w:val="28"/>
        </w:rPr>
      </w:pPr>
      <w:r>
        <w:rPr>
          <w:rFonts w:cs="B Nazanin" w:hint="cs"/>
          <w:sz w:val="28"/>
          <w:szCs w:val="28"/>
          <w:rtl/>
        </w:rPr>
        <w:t xml:space="preserve">مشارکت فعال سالمندان در اداره بخشي از جامعه اي که در آن زندگي مي کنند به عنوان انجام وظيفه اي که در برابر اجتماع دارند . </w:t>
      </w:r>
    </w:p>
    <w:p w:rsidR="004F3CBA" w:rsidRDefault="004F3CBA" w:rsidP="004F3CBA">
      <w:pPr>
        <w:numPr>
          <w:ilvl w:val="0"/>
          <w:numId w:val="2"/>
        </w:numPr>
        <w:ind w:right="-142"/>
        <w:jc w:val="both"/>
        <w:rPr>
          <w:rFonts w:cs="B Nazanin"/>
          <w:sz w:val="26"/>
          <w:szCs w:val="26"/>
        </w:rPr>
      </w:pPr>
      <w:r>
        <w:rPr>
          <w:rFonts w:cs="B Nazanin" w:hint="cs"/>
          <w:sz w:val="28"/>
          <w:szCs w:val="28"/>
          <w:rtl/>
        </w:rPr>
        <w:t>دادن فرصت هاي اجتماعي و شغلي به گروهي ارزنده ، ولي نيمه فعال که سبب تقويت بنيه مالي و شخصيتي آنان مي شود .</w:t>
      </w:r>
      <w:r>
        <w:rPr>
          <w:rFonts w:cs="B Nazanin" w:hint="cs"/>
          <w:sz w:val="26"/>
          <w:szCs w:val="26"/>
          <w:rtl/>
        </w:rPr>
        <w:t xml:space="preserve"> </w:t>
      </w:r>
    </w:p>
    <w:p w:rsidR="004F3CBA" w:rsidRDefault="004F3CBA" w:rsidP="004F3CBA">
      <w:pPr>
        <w:pStyle w:val="ListParagraph"/>
        <w:spacing w:after="0"/>
        <w:jc w:val="both"/>
        <w:rPr>
          <w:rFonts w:cs="B Nazanin"/>
          <w:sz w:val="26"/>
          <w:szCs w:val="26"/>
        </w:rPr>
      </w:pPr>
    </w:p>
    <w:p w:rsidR="004F3CBA" w:rsidRDefault="004F3CBA" w:rsidP="004F3CBA">
      <w:pPr>
        <w:ind w:right="-142"/>
        <w:jc w:val="both"/>
        <w:rPr>
          <w:rFonts w:cs="B Nazanin"/>
          <w:b/>
          <w:bCs/>
          <w:sz w:val="28"/>
          <w:szCs w:val="28"/>
        </w:rPr>
      </w:pPr>
    </w:p>
    <w:p w:rsidR="004F3CBA" w:rsidRDefault="004F3CBA" w:rsidP="004F3CBA">
      <w:pPr>
        <w:pStyle w:val="Heading1"/>
      </w:pPr>
      <w:bookmarkStart w:id="6" w:name="_Toc316891467"/>
      <w:r>
        <w:rPr>
          <w:rtl/>
        </w:rPr>
        <w:t>ضرورت تحقيق :</w:t>
      </w:r>
      <w:bookmarkEnd w:id="6"/>
      <w:r>
        <w:rPr>
          <w:rtl/>
        </w:rPr>
        <w:t xml:space="preserve"> </w:t>
      </w:r>
    </w:p>
    <w:p w:rsidR="004F3CBA" w:rsidRDefault="004F3CBA" w:rsidP="004F3CBA">
      <w:pPr>
        <w:numPr>
          <w:ilvl w:val="0"/>
          <w:numId w:val="4"/>
        </w:numPr>
        <w:ind w:right="-142"/>
        <w:jc w:val="both"/>
        <w:rPr>
          <w:rFonts w:cs="B Nazanin"/>
          <w:sz w:val="28"/>
          <w:szCs w:val="28"/>
          <w:rtl/>
        </w:rPr>
      </w:pPr>
      <w:r>
        <w:rPr>
          <w:rFonts w:cs="B Nazanin" w:hint="cs"/>
          <w:sz w:val="28"/>
          <w:szCs w:val="28"/>
          <w:rtl/>
        </w:rPr>
        <w:t xml:space="preserve">با توجه به رشد سريع جمعيت و افزايش سطح عمومي بهداشت در جامعه تعداد سالمندان رو به فزوني است که اين خود توجه بيش از پيش به اين گروه از اجتماع را طلب مي کند . </w:t>
      </w:r>
    </w:p>
    <w:p w:rsidR="004F3CBA" w:rsidRDefault="004F3CBA" w:rsidP="004F3CBA">
      <w:pPr>
        <w:numPr>
          <w:ilvl w:val="0"/>
          <w:numId w:val="4"/>
        </w:numPr>
        <w:ind w:right="-142"/>
        <w:jc w:val="both"/>
        <w:rPr>
          <w:rFonts w:cs="B Nazanin"/>
          <w:sz w:val="28"/>
          <w:szCs w:val="28"/>
        </w:rPr>
      </w:pPr>
      <w:r>
        <w:rPr>
          <w:rFonts w:cs="B Nazanin" w:hint="cs"/>
          <w:sz w:val="28"/>
          <w:szCs w:val="28"/>
          <w:rtl/>
        </w:rPr>
        <w:t xml:space="preserve">تغيير شکل نهاد خانواده از نظام سنتي که در آن نسلهاي مختلف در جوار يکديگر به فعاليت در سطح جامعه و خانه مي پرداختند به نظام جديد شهرنشيني که درآنها تنها نسل فعال در جامعه فعاليت دارد باعث عزلت و جدايي سالمندان در خانه هاي خالي از خانواده گشته است . بنابراين ايجاد محيطي که بتواند ارتباط دهنده سالمندان با جامعه باشد . ضروري به نظر مي رسد . </w:t>
      </w:r>
    </w:p>
    <w:p w:rsidR="004F3CBA" w:rsidRDefault="004F3CBA" w:rsidP="004F3CBA">
      <w:pPr>
        <w:numPr>
          <w:ilvl w:val="0"/>
          <w:numId w:val="4"/>
        </w:numPr>
        <w:ind w:right="-142"/>
        <w:jc w:val="both"/>
        <w:rPr>
          <w:rFonts w:cs="B Nazanin"/>
          <w:sz w:val="28"/>
          <w:szCs w:val="28"/>
        </w:rPr>
      </w:pPr>
      <w:r>
        <w:rPr>
          <w:rFonts w:cs="B Nazanin" w:hint="cs"/>
          <w:sz w:val="28"/>
          <w:szCs w:val="28"/>
          <w:rtl/>
        </w:rPr>
        <w:lastRenderedPageBreak/>
        <w:t xml:space="preserve">کاستي هاي شهرهاي معاصر در برآوردن نيازهاي روحي وجسمي سالمندان و پاسخهاي غير منطقي که با طراحي آسايشگاه هاي سالمندان  به اين نقيصه داده مي شود . ضروري ترين عامل پرداختن به موضوع است . آسايشگاه هاي سالمندان موجود اغلب تنها درصدي از نيازهاي جسمي سالمندان را برطرف مي سازد و مکانهايي هستند براي او نيز ناچاري و طول عمر . </w:t>
      </w:r>
    </w:p>
    <w:p w:rsidR="004F3CBA" w:rsidRDefault="004F3CBA" w:rsidP="004F3CBA">
      <w:pPr>
        <w:numPr>
          <w:ilvl w:val="0"/>
          <w:numId w:val="4"/>
        </w:numPr>
        <w:ind w:right="-142"/>
        <w:jc w:val="both"/>
        <w:rPr>
          <w:rFonts w:cs="B Nazanin"/>
          <w:sz w:val="26"/>
          <w:szCs w:val="26"/>
        </w:rPr>
      </w:pPr>
      <w:r>
        <w:rPr>
          <w:rFonts w:cs="B Nazanin" w:hint="cs"/>
          <w:sz w:val="28"/>
          <w:szCs w:val="28"/>
          <w:rtl/>
        </w:rPr>
        <w:t>طراحي محيطي که سالمندان را بر پايه قابليتهاي آنها به گرد هم آورد مي تواند ساختاري براساس نظام شهرنشيني امروز تدوين کند تا روابط سالم ميان نسلها که سالها در روند تاريخ موجب شکل گيري عواطف و سنين اجدادي و ملي شده بود ، احيا گردد .</w:t>
      </w:r>
      <w:r>
        <w:rPr>
          <w:rFonts w:cs="B Nazanin" w:hint="cs"/>
          <w:sz w:val="26"/>
          <w:szCs w:val="26"/>
          <w:rtl/>
        </w:rPr>
        <w:t xml:space="preserve"> </w:t>
      </w:r>
    </w:p>
    <w:p w:rsidR="004F3CBA" w:rsidRDefault="004F3CBA" w:rsidP="004F3CBA">
      <w:pPr>
        <w:spacing w:after="0"/>
        <w:ind w:left="360"/>
        <w:jc w:val="both"/>
        <w:rPr>
          <w:rFonts w:cs="B Nazanin"/>
          <w:sz w:val="26"/>
          <w:szCs w:val="26"/>
        </w:rPr>
      </w:pPr>
    </w:p>
    <w:p w:rsidR="004F3CBA" w:rsidRDefault="004F3CBA" w:rsidP="004F3CBA">
      <w:pPr>
        <w:pStyle w:val="Heading1"/>
      </w:pPr>
      <w:bookmarkStart w:id="7" w:name="_Toc316891468"/>
      <w:r>
        <w:rPr>
          <w:rtl/>
        </w:rPr>
        <w:t>روش تحقيق :</w:t>
      </w:r>
      <w:bookmarkEnd w:id="7"/>
      <w:r>
        <w:rPr>
          <w:rtl/>
        </w:rPr>
        <w:t xml:space="preserve"> </w:t>
      </w:r>
    </w:p>
    <w:p w:rsidR="004F3CBA" w:rsidRDefault="004F3CBA" w:rsidP="004F3CBA">
      <w:pPr>
        <w:ind w:right="-142"/>
        <w:jc w:val="both"/>
        <w:rPr>
          <w:rFonts w:cs="B Nazanin"/>
          <w:sz w:val="26"/>
          <w:szCs w:val="26"/>
          <w:rtl/>
        </w:rPr>
      </w:pPr>
      <w:r>
        <w:rPr>
          <w:rFonts w:cs="B Nazanin" w:hint="cs"/>
          <w:sz w:val="28"/>
          <w:szCs w:val="28"/>
          <w:rtl/>
        </w:rPr>
        <w:t>از آنجايي که مسئله سالمندو دوران سالمندي به تازگي و با چهره اي متفاوت از سال هاي پيش از اين در جامعه اي مبتني بر سنت و رو به پيشرفت ما در حال شکل گيري است علاوه بر احساس ضرورت طرح مسأله نحوه برخورد و تبيين آن نيز مستلزم بهره گيري از الگويي براي نگرش و شناخت دوباره موضوع و با عطف به آينده مي باشد. از همين رو چهارچوب تحقيق و مطالعات اوليه در جهت تبيين طرح و شکل دهي به فضاي معمارانه ي آن در طول مراحل زير به انجام رسيده است .</w:t>
      </w:r>
      <w:r>
        <w:rPr>
          <w:rFonts w:cs="B Nazanin" w:hint="cs"/>
          <w:sz w:val="26"/>
          <w:szCs w:val="26"/>
          <w:rtl/>
        </w:rPr>
        <w:t xml:space="preserve"> </w:t>
      </w:r>
    </w:p>
    <w:p w:rsidR="004F3CBA" w:rsidRDefault="004F3CBA" w:rsidP="004F3CBA">
      <w:pPr>
        <w:numPr>
          <w:ilvl w:val="0"/>
          <w:numId w:val="6"/>
        </w:numPr>
        <w:ind w:right="-142"/>
        <w:jc w:val="both"/>
        <w:rPr>
          <w:rFonts w:cs="B Nazanin"/>
          <w:sz w:val="28"/>
          <w:szCs w:val="28"/>
          <w:rtl/>
        </w:rPr>
      </w:pPr>
      <w:r>
        <w:rPr>
          <w:rFonts w:cs="B Nazanin" w:hint="cs"/>
          <w:sz w:val="28"/>
          <w:szCs w:val="28"/>
          <w:rtl/>
        </w:rPr>
        <w:t xml:space="preserve">شناخت سالمند در دوران سالمندي با نگاهي دوباره و با توجه به معيارهاي شناختي حال حاضر . </w:t>
      </w:r>
    </w:p>
    <w:p w:rsidR="004F3CBA" w:rsidRDefault="004F3CBA" w:rsidP="004F3CBA">
      <w:pPr>
        <w:numPr>
          <w:ilvl w:val="0"/>
          <w:numId w:val="6"/>
        </w:numPr>
        <w:ind w:right="-142"/>
        <w:jc w:val="both"/>
        <w:rPr>
          <w:rFonts w:cs="B Nazanin"/>
          <w:sz w:val="28"/>
          <w:szCs w:val="28"/>
        </w:rPr>
      </w:pPr>
      <w:r>
        <w:rPr>
          <w:rFonts w:cs="B Nazanin" w:hint="cs"/>
          <w:sz w:val="28"/>
          <w:szCs w:val="28"/>
          <w:rtl/>
        </w:rPr>
        <w:t xml:space="preserve">دستيابي به کلياتي در تعريف دوران سالمندي و سالمند . </w:t>
      </w:r>
    </w:p>
    <w:p w:rsidR="004F3CBA" w:rsidRDefault="004F3CBA" w:rsidP="004F3CBA">
      <w:pPr>
        <w:numPr>
          <w:ilvl w:val="0"/>
          <w:numId w:val="6"/>
        </w:numPr>
        <w:ind w:right="-142"/>
        <w:jc w:val="both"/>
        <w:rPr>
          <w:rFonts w:cs="B Nazanin"/>
          <w:sz w:val="28"/>
          <w:szCs w:val="28"/>
        </w:rPr>
      </w:pPr>
      <w:r>
        <w:rPr>
          <w:rFonts w:cs="B Nazanin" w:hint="cs"/>
          <w:sz w:val="28"/>
          <w:szCs w:val="28"/>
          <w:rtl/>
        </w:rPr>
        <w:t xml:space="preserve">بررسي جايگاه هاي مختلف سالمند در جهان و ايران . </w:t>
      </w:r>
    </w:p>
    <w:p w:rsidR="004F3CBA" w:rsidRDefault="004F3CBA" w:rsidP="004F3CBA">
      <w:pPr>
        <w:numPr>
          <w:ilvl w:val="0"/>
          <w:numId w:val="6"/>
        </w:numPr>
        <w:ind w:right="-142"/>
        <w:jc w:val="both"/>
        <w:rPr>
          <w:rFonts w:cs="B Nazanin"/>
          <w:sz w:val="28"/>
          <w:szCs w:val="28"/>
        </w:rPr>
      </w:pPr>
      <w:r>
        <w:rPr>
          <w:rFonts w:cs="B Nazanin" w:hint="cs"/>
          <w:sz w:val="28"/>
          <w:szCs w:val="28"/>
          <w:rtl/>
        </w:rPr>
        <w:t xml:space="preserve">شناخت الگوها و تجارب جوامع پيشرو . </w:t>
      </w:r>
    </w:p>
    <w:p w:rsidR="004F3CBA" w:rsidRDefault="004F3CBA" w:rsidP="004F3CBA">
      <w:pPr>
        <w:numPr>
          <w:ilvl w:val="0"/>
          <w:numId w:val="6"/>
        </w:numPr>
        <w:ind w:right="-142"/>
        <w:jc w:val="both"/>
        <w:rPr>
          <w:rFonts w:cs="B Nazanin"/>
          <w:sz w:val="28"/>
          <w:szCs w:val="28"/>
        </w:rPr>
      </w:pPr>
      <w:r>
        <w:rPr>
          <w:rFonts w:cs="B Nazanin" w:hint="cs"/>
          <w:sz w:val="28"/>
          <w:szCs w:val="28"/>
          <w:rtl/>
        </w:rPr>
        <w:t xml:space="preserve">ارائه طرح پيشنهادي با توجه همزمان به استانداردهاي طراحي و نيازهاي خاص سالمند ايراني . </w:t>
      </w:r>
    </w:p>
    <w:p w:rsidR="004F3CBA" w:rsidRDefault="004F3CBA" w:rsidP="004F3CBA">
      <w:pPr>
        <w:spacing w:after="0"/>
        <w:jc w:val="both"/>
        <w:rPr>
          <w:rFonts w:cs="B Nazanin"/>
          <w:sz w:val="28"/>
          <w:szCs w:val="28"/>
        </w:rPr>
      </w:pPr>
      <w:r>
        <w:rPr>
          <w:rFonts w:cs="B Nazanin" w:hint="cs"/>
          <w:sz w:val="28"/>
          <w:szCs w:val="28"/>
          <w:rtl/>
        </w:rPr>
        <w:t xml:space="preserve">از نظر افلاطون حقيقت يک مرد در روح جاوداني وي که آن نيز به صور کلي مرتبط است جاي دارد . جسم انسان تنها يک پندار و خطاي باصره است . در واقع در نظر او تنزل و شکست جسمي که به سبب بالا رفتن سن حاصل مي شود هرگز در روح اثري نخواهد داشت و در حقيقت هر چه قدرت و تمنيات جسم کاهش يابد روح از آزادي بيشتري برخوردار مي گردد . افلاطون در کتاب جمهوري خود از زبان سفال به ستايش و مدح سالمندي مي </w:t>
      </w:r>
      <w:r>
        <w:rPr>
          <w:rFonts w:cs="B Nazanin" w:hint="cs"/>
          <w:sz w:val="28"/>
          <w:szCs w:val="28"/>
          <w:rtl/>
        </w:rPr>
        <w:lastRenderedPageBreak/>
        <w:t>پردازد و چنين مي گويد : هر چه سن دامنه لذتهاي جسمي را محدود کند ميل به امور ذهني و عقلي افزايش مي يابد و شعف و شادي از آنها فزوني مي گيرد و در نهايت افلاطون نتيجه مي گيرد که : پيران بايد فرمان دهند و جوانان بايد فرمان برند . با اين اصل افلاطون به معيار سن عامل ارزشمندي را مي افزايد . وي هنگامي که خود به هشتاد سالگي رسيد موضوع کهنسالي را مجدداً در کتاب قانون مطرح کرد و درباره وظايف فرزندان به اولياي خود مي</w:t>
      </w:r>
      <w:r>
        <w:rPr>
          <w:rFonts w:cs="B Nazanin" w:hint="cs"/>
          <w:sz w:val="26"/>
          <w:szCs w:val="26"/>
          <w:rtl/>
        </w:rPr>
        <w:t xml:space="preserve"> </w:t>
      </w:r>
      <w:r>
        <w:rPr>
          <w:rFonts w:cs="B Nazanin" w:hint="cs"/>
          <w:sz w:val="28"/>
          <w:szCs w:val="28"/>
          <w:rtl/>
        </w:rPr>
        <w:t xml:space="preserve">گويد : فرزندان بايد با اولياي با احترام سخن گويند و مال و جان خود را در اختيار آنان گذارند . </w:t>
      </w:r>
    </w:p>
    <w:p w:rsidR="004F3CBA" w:rsidRDefault="004F3CBA" w:rsidP="004F3CBA">
      <w:pPr>
        <w:spacing w:after="0"/>
        <w:jc w:val="both"/>
        <w:rPr>
          <w:rFonts w:cs="B Nazanin"/>
          <w:sz w:val="28"/>
          <w:szCs w:val="28"/>
          <w:rtl/>
        </w:rPr>
      </w:pPr>
      <w:r>
        <w:rPr>
          <w:rFonts w:cs="B Nazanin" w:hint="cs"/>
          <w:sz w:val="28"/>
          <w:szCs w:val="28"/>
          <w:rtl/>
        </w:rPr>
        <w:t xml:space="preserve">از نظر ارسطو روح يا جان تنها عقل و خرد مجرد نيست ، بلکه در يک رابطه ضروري با جسم و تن قرار دارد . او معتقد بود که براي شاد زيستن در ايام کهنسالي تن بايد سالم باشد . در کتاب فن خطابه مي گويد : آن کهنسالي که آرامش و کندي هاي ذاتي خود را بدون ناتواني وسستي در بر داشته باشد زيبا و قشنگ است . همچنين مي گويد مرد کهنسال مي تواند پستي و بلندي هاي زندگي را با بزرگي روح تحمل کند . با اين وصف تندرستي و سلامت تن براي راحتي و آسايش جان لازم است . </w:t>
      </w:r>
    </w:p>
    <w:p w:rsidR="004F3CBA" w:rsidRDefault="004F3CBA" w:rsidP="004F3CBA">
      <w:pPr>
        <w:spacing w:after="0"/>
        <w:jc w:val="both"/>
        <w:rPr>
          <w:rFonts w:cs="B Nazanin"/>
          <w:sz w:val="26"/>
          <w:szCs w:val="26"/>
          <w:rtl/>
        </w:rPr>
      </w:pPr>
      <w:r>
        <w:rPr>
          <w:rFonts w:cs="B Nazanin" w:hint="cs"/>
          <w:sz w:val="28"/>
          <w:szCs w:val="28"/>
          <w:rtl/>
        </w:rPr>
        <w:t>ارسطو همچنين معتقد است « ...  چون کهنسالان در سنين مختلف زندگي کرده اند ، اغلب در اين ايام فريب ديگران را مي خورند و مرتکب اشتبا ه هاي مکرر مي شوند . مردمي محتاط ، بيمناک و مردد هستند . ترسو ، خودخواه و بي محبت اند ، بيشتر با خاطره گذشته زندگي مي کنند تا با اميد به آينده. آنان درباره گذشته مکرر سخن مي گويند . خشم آنان زود مي جوشد ولي دوامي ندارد و... »</w:t>
      </w:r>
    </w:p>
    <w:p w:rsidR="00CB7967" w:rsidRDefault="00CB7967" w:rsidP="004F3CBA">
      <w:pPr>
        <w:rPr>
          <w:rtl/>
        </w:rPr>
      </w:pPr>
    </w:p>
    <w:sectPr w:rsidR="00CB7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506"/>
    <w:multiLevelType w:val="hybridMultilevel"/>
    <w:tmpl w:val="3058E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413BFC"/>
    <w:multiLevelType w:val="hybridMultilevel"/>
    <w:tmpl w:val="C2025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3E1C05"/>
    <w:multiLevelType w:val="hybridMultilevel"/>
    <w:tmpl w:val="27009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F4"/>
    <w:rsid w:val="004F3CBA"/>
    <w:rsid w:val="00825F92"/>
    <w:rsid w:val="00CB7967"/>
    <w:rsid w:val="00EF35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4D0B"/>
  <w15:chartTrackingRefBased/>
  <w15:docId w15:val="{6F6D21AC-C8D1-4918-A1CA-F2302BB1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3CBA"/>
    <w:pPr>
      <w:bidi/>
      <w:spacing w:after="200" w:line="276" w:lineRule="auto"/>
    </w:pPr>
    <w:rPr>
      <w:rFonts w:ascii="Calibri" w:eastAsia="Calibri" w:hAnsi="Calibri" w:cs="Arial"/>
      <w:lang w:bidi="fa-IR"/>
    </w:rPr>
  </w:style>
  <w:style w:type="paragraph" w:styleId="Heading1">
    <w:name w:val="heading 1"/>
    <w:basedOn w:val="Normal"/>
    <w:next w:val="Normal"/>
    <w:link w:val="Heading1Char"/>
    <w:uiPriority w:val="9"/>
    <w:qFormat/>
    <w:rsid w:val="004F3CBA"/>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link w:val="Heading3Char"/>
    <w:uiPriority w:val="9"/>
    <w:semiHidden/>
    <w:unhideWhenUsed/>
    <w:qFormat/>
    <w:rsid w:val="004F3CBA"/>
    <w:pPr>
      <w:bidi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CBA"/>
    <w:rPr>
      <w:rFonts w:ascii="Cambria" w:eastAsia="Times New Roman" w:hAnsi="Cambria" w:cs="Times New Roman"/>
      <w:b/>
      <w:bCs/>
      <w:kern w:val="32"/>
      <w:sz w:val="32"/>
      <w:szCs w:val="32"/>
      <w:lang w:bidi="fa-IR"/>
    </w:rPr>
  </w:style>
  <w:style w:type="character" w:customStyle="1" w:styleId="Heading3Char">
    <w:name w:val="Heading 3 Char"/>
    <w:basedOn w:val="DefaultParagraphFont"/>
    <w:link w:val="Heading3"/>
    <w:uiPriority w:val="9"/>
    <w:semiHidden/>
    <w:rsid w:val="004F3CBA"/>
    <w:rPr>
      <w:rFonts w:ascii="Times New Roman" w:eastAsia="Times New Roman" w:hAnsi="Times New Roman" w:cs="Times New Roman"/>
      <w:b/>
      <w:bCs/>
      <w:sz w:val="27"/>
      <w:szCs w:val="27"/>
      <w:lang w:val="x-none" w:eastAsia="x-none"/>
    </w:rPr>
  </w:style>
  <w:style w:type="character" w:styleId="Hyperlink">
    <w:name w:val="Hyperlink"/>
    <w:uiPriority w:val="99"/>
    <w:semiHidden/>
    <w:unhideWhenUsed/>
    <w:rsid w:val="004F3CBA"/>
    <w:rPr>
      <w:color w:val="0000FF"/>
      <w:u w:val="single"/>
    </w:rPr>
  </w:style>
  <w:style w:type="character" w:styleId="FollowedHyperlink">
    <w:name w:val="FollowedHyperlink"/>
    <w:basedOn w:val="DefaultParagraphFont"/>
    <w:uiPriority w:val="99"/>
    <w:semiHidden/>
    <w:unhideWhenUsed/>
    <w:rsid w:val="004F3CBA"/>
    <w:rPr>
      <w:color w:val="954F72" w:themeColor="followedHyperlink"/>
      <w:u w:val="single"/>
    </w:rPr>
  </w:style>
  <w:style w:type="paragraph" w:customStyle="1" w:styleId="msonormal0">
    <w:name w:val="msonormal"/>
    <w:basedOn w:val="Normal"/>
    <w:uiPriority w:val="99"/>
    <w:rsid w:val="004F3CB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4F3CB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semiHidden/>
    <w:unhideWhenUsed/>
    <w:rsid w:val="004F3CBA"/>
  </w:style>
  <w:style w:type="paragraph" w:styleId="FootnoteText">
    <w:name w:val="footnote text"/>
    <w:basedOn w:val="Normal"/>
    <w:link w:val="FootnoteTextChar"/>
    <w:uiPriority w:val="99"/>
    <w:semiHidden/>
    <w:unhideWhenUsed/>
    <w:rsid w:val="004F3CBA"/>
    <w:pPr>
      <w:bidi w:val="0"/>
      <w:spacing w:after="0" w:line="240" w:lineRule="auto"/>
    </w:pPr>
    <w:rPr>
      <w:rFonts w:ascii="Times New Roman" w:eastAsia="Times New Roman" w:hAnsi="Times New Roman" w:cs="Times New Roman"/>
      <w:sz w:val="20"/>
      <w:szCs w:val="20"/>
      <w:lang w:val="x-none" w:eastAsia="x-none" w:bidi="ar-SA"/>
    </w:rPr>
  </w:style>
  <w:style w:type="character" w:customStyle="1" w:styleId="FootnoteTextChar">
    <w:name w:val="Footnote Text Char"/>
    <w:basedOn w:val="DefaultParagraphFont"/>
    <w:link w:val="FootnoteText"/>
    <w:uiPriority w:val="99"/>
    <w:semiHidden/>
    <w:rsid w:val="004F3CBA"/>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semiHidden/>
    <w:unhideWhenUsed/>
    <w:rsid w:val="004F3C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3CBA"/>
    <w:rPr>
      <w:rFonts w:ascii="Calibri" w:eastAsia="Calibri" w:hAnsi="Calibri" w:cs="Arial"/>
      <w:lang w:bidi="fa-IR"/>
    </w:rPr>
  </w:style>
  <w:style w:type="paragraph" w:styleId="Footer">
    <w:name w:val="footer"/>
    <w:basedOn w:val="Normal"/>
    <w:link w:val="FooterChar"/>
    <w:uiPriority w:val="99"/>
    <w:semiHidden/>
    <w:unhideWhenUsed/>
    <w:rsid w:val="004F3C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F3CBA"/>
    <w:rPr>
      <w:rFonts w:ascii="Calibri" w:eastAsia="Calibri" w:hAnsi="Calibri" w:cs="Arial"/>
      <w:lang w:bidi="fa-IR"/>
    </w:rPr>
  </w:style>
  <w:style w:type="paragraph" w:styleId="DocumentMap">
    <w:name w:val="Document Map"/>
    <w:basedOn w:val="Normal"/>
    <w:link w:val="DocumentMapChar"/>
    <w:uiPriority w:val="99"/>
    <w:semiHidden/>
    <w:unhideWhenUsed/>
    <w:rsid w:val="004F3CBA"/>
    <w:rPr>
      <w:rFonts w:ascii="Tahoma" w:hAnsi="Tahoma" w:cs="Times New Roman"/>
      <w:sz w:val="16"/>
      <w:szCs w:val="16"/>
      <w:lang w:val="x-none" w:eastAsia="x-none" w:bidi="ar-SA"/>
    </w:rPr>
  </w:style>
  <w:style w:type="character" w:customStyle="1" w:styleId="DocumentMapChar">
    <w:name w:val="Document Map Char"/>
    <w:basedOn w:val="DefaultParagraphFont"/>
    <w:link w:val="DocumentMap"/>
    <w:uiPriority w:val="99"/>
    <w:semiHidden/>
    <w:rsid w:val="004F3CBA"/>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4F3CBA"/>
    <w:pPr>
      <w:bidi w:val="0"/>
      <w:spacing w:after="0" w:line="240" w:lineRule="auto"/>
    </w:pPr>
    <w:rPr>
      <w:rFonts w:ascii="Tahoma"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4F3CBA"/>
    <w:rPr>
      <w:rFonts w:ascii="Tahoma" w:eastAsia="Calibri" w:hAnsi="Tahoma" w:cs="Times New Roman"/>
      <w:sz w:val="16"/>
      <w:szCs w:val="16"/>
      <w:lang w:val="x-none" w:eastAsia="x-none"/>
    </w:rPr>
  </w:style>
  <w:style w:type="paragraph" w:styleId="ListParagraph">
    <w:name w:val="List Paragraph"/>
    <w:basedOn w:val="Normal"/>
    <w:uiPriority w:val="34"/>
    <w:qFormat/>
    <w:rsid w:val="004F3CBA"/>
    <w:pPr>
      <w:ind w:left="720"/>
      <w:contextualSpacing/>
    </w:pPr>
  </w:style>
  <w:style w:type="paragraph" w:customStyle="1" w:styleId="Style2">
    <w:name w:val="Style2"/>
    <w:basedOn w:val="Normal"/>
    <w:uiPriority w:val="99"/>
    <w:rsid w:val="004F3CBA"/>
    <w:pPr>
      <w:spacing w:after="0" w:line="700" w:lineRule="atLeast"/>
      <w:ind w:firstLine="720"/>
      <w:jc w:val="lowKashida"/>
    </w:pPr>
    <w:rPr>
      <w:rFonts w:ascii="Times New Roman" w:eastAsia="Times New Roman" w:hAnsi="Times New Roman" w:cs="B Lotus"/>
      <w:sz w:val="24"/>
      <w:szCs w:val="28"/>
    </w:rPr>
  </w:style>
  <w:style w:type="paragraph" w:customStyle="1" w:styleId="Style5">
    <w:name w:val="Style5"/>
    <w:basedOn w:val="Normal"/>
    <w:uiPriority w:val="99"/>
    <w:rsid w:val="004F3CBA"/>
    <w:pPr>
      <w:spacing w:before="240" w:after="0" w:line="240" w:lineRule="auto"/>
    </w:pPr>
    <w:rPr>
      <w:rFonts w:ascii="Times New Roman" w:eastAsia="Times New Roman" w:hAnsi="Times New Roman" w:cs="B Zar"/>
      <w:bCs/>
      <w:sz w:val="24"/>
      <w:szCs w:val="28"/>
    </w:rPr>
  </w:style>
  <w:style w:type="paragraph" w:customStyle="1" w:styleId="Style6">
    <w:name w:val="Style6"/>
    <w:basedOn w:val="Style5"/>
    <w:uiPriority w:val="99"/>
    <w:rsid w:val="004F3CBA"/>
    <w:rPr>
      <w:szCs w:val="24"/>
    </w:rPr>
  </w:style>
  <w:style w:type="paragraph" w:customStyle="1" w:styleId="style30">
    <w:name w:val="style30"/>
    <w:basedOn w:val="Normal"/>
    <w:uiPriority w:val="99"/>
    <w:rsid w:val="004F3CB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1Char">
    <w:name w:val="تیتر1 Char"/>
    <w:link w:val="1"/>
    <w:locked/>
    <w:rsid w:val="004F3CBA"/>
    <w:rPr>
      <w:rFonts w:ascii="Times New Roman" w:eastAsia="Times New Roman" w:hAnsi="Times New Roman" w:cs="Times New Roman"/>
      <w:bCs/>
      <w:sz w:val="24"/>
      <w:szCs w:val="28"/>
      <w:lang w:val="x-none" w:eastAsia="x-none"/>
    </w:rPr>
  </w:style>
  <w:style w:type="paragraph" w:customStyle="1" w:styleId="1">
    <w:name w:val="تیتر1"/>
    <w:basedOn w:val="Normal"/>
    <w:link w:val="1Char"/>
    <w:rsid w:val="004F3CBA"/>
    <w:pPr>
      <w:spacing w:after="0" w:line="240" w:lineRule="auto"/>
      <w:ind w:left="202" w:firstLine="284"/>
      <w:jc w:val="lowKashida"/>
    </w:pPr>
    <w:rPr>
      <w:rFonts w:ascii="Times New Roman" w:eastAsia="Times New Roman" w:hAnsi="Times New Roman" w:cs="Times New Roman"/>
      <w:bCs/>
      <w:sz w:val="24"/>
      <w:szCs w:val="28"/>
      <w:lang w:val="x-none" w:eastAsia="x-none" w:bidi="ar-SA"/>
    </w:rPr>
  </w:style>
  <w:style w:type="character" w:customStyle="1" w:styleId="Char">
    <w:name w:val="شکل Char"/>
    <w:link w:val="a"/>
    <w:locked/>
    <w:rsid w:val="004F3CBA"/>
    <w:rPr>
      <w:rFonts w:ascii="Times New Roman" w:eastAsia="Times New Roman" w:hAnsi="Times New Roman" w:cs="Times New Roman"/>
      <w:sz w:val="24"/>
      <w:szCs w:val="24"/>
      <w:lang w:val="x-none" w:eastAsia="x-none"/>
    </w:rPr>
  </w:style>
  <w:style w:type="paragraph" w:customStyle="1" w:styleId="a">
    <w:name w:val="شکل"/>
    <w:basedOn w:val="Normal"/>
    <w:link w:val="Char"/>
    <w:rsid w:val="004F3CBA"/>
    <w:pPr>
      <w:spacing w:after="0" w:line="240" w:lineRule="auto"/>
      <w:ind w:firstLine="284"/>
      <w:jc w:val="right"/>
    </w:pPr>
    <w:rPr>
      <w:rFonts w:ascii="Times New Roman" w:eastAsia="Times New Roman" w:hAnsi="Times New Roman" w:cs="Times New Roman"/>
      <w:sz w:val="24"/>
      <w:szCs w:val="24"/>
      <w:lang w:val="x-none" w:eastAsia="x-none" w:bidi="ar-SA"/>
    </w:rPr>
  </w:style>
  <w:style w:type="character" w:customStyle="1" w:styleId="2Char">
    <w:name w:val="تیتر2 Char"/>
    <w:link w:val="2"/>
    <w:locked/>
    <w:rsid w:val="004F3CBA"/>
    <w:rPr>
      <w:rFonts w:ascii="Times New Roman" w:eastAsia="Times New Roman" w:hAnsi="Times New Roman" w:cs="Times New Roman"/>
      <w:bCs/>
      <w:sz w:val="28"/>
      <w:szCs w:val="24"/>
      <w:lang w:val="x-none" w:eastAsia="x-none"/>
    </w:rPr>
  </w:style>
  <w:style w:type="paragraph" w:customStyle="1" w:styleId="2">
    <w:name w:val="تیتر2"/>
    <w:basedOn w:val="Normal"/>
    <w:link w:val="2Char"/>
    <w:rsid w:val="004F3CBA"/>
    <w:pPr>
      <w:spacing w:after="0" w:line="240" w:lineRule="auto"/>
      <w:ind w:firstLine="284"/>
      <w:jc w:val="lowKashida"/>
    </w:pPr>
    <w:rPr>
      <w:rFonts w:ascii="Times New Roman" w:eastAsia="Times New Roman" w:hAnsi="Times New Roman" w:cs="Times New Roman"/>
      <w:bCs/>
      <w:sz w:val="28"/>
      <w:szCs w:val="24"/>
      <w:lang w:val="x-none" w:eastAsia="x-none" w:bidi="ar-SA"/>
    </w:rPr>
  </w:style>
  <w:style w:type="character" w:customStyle="1" w:styleId="4Char">
    <w:name w:val="تیتر 4 Char"/>
    <w:link w:val="4"/>
    <w:locked/>
    <w:rsid w:val="004F3CBA"/>
    <w:rPr>
      <w:rFonts w:ascii="Times New Roman" w:eastAsia="Times New Roman" w:hAnsi="Times New Roman" w:cs="Times New Roman"/>
      <w:sz w:val="24"/>
      <w:szCs w:val="24"/>
      <w:lang w:val="x-none" w:eastAsia="x-none"/>
    </w:rPr>
  </w:style>
  <w:style w:type="paragraph" w:customStyle="1" w:styleId="4">
    <w:name w:val="تیتر 4"/>
    <w:basedOn w:val="Normal"/>
    <w:next w:val="Normal"/>
    <w:link w:val="4Char"/>
    <w:rsid w:val="004F3CBA"/>
    <w:pPr>
      <w:tabs>
        <w:tab w:val="left" w:pos="7046"/>
        <w:tab w:val="left" w:pos="7406"/>
      </w:tabs>
      <w:spacing w:after="0" w:line="240" w:lineRule="auto"/>
      <w:ind w:firstLine="284"/>
      <w:jc w:val="lowKashida"/>
    </w:pPr>
    <w:rPr>
      <w:rFonts w:ascii="Times New Roman" w:eastAsia="Times New Roman" w:hAnsi="Times New Roman" w:cs="Times New Roman"/>
      <w:sz w:val="24"/>
      <w:szCs w:val="24"/>
      <w:lang w:val="x-none" w:eastAsia="x-none" w:bidi="ar-SA"/>
    </w:rPr>
  </w:style>
  <w:style w:type="character" w:customStyle="1" w:styleId="2Char0">
    <w:name w:val="شکل 2 Char"/>
    <w:link w:val="20"/>
    <w:locked/>
    <w:rsid w:val="004F3CBA"/>
    <w:rPr>
      <w:rFonts w:ascii="Times New Roman" w:eastAsia="Times New Roman" w:hAnsi="Times New Roman" w:cs="Times New Roman"/>
      <w:sz w:val="24"/>
      <w:szCs w:val="24"/>
      <w:lang w:val="x-none" w:eastAsia="x-none"/>
    </w:rPr>
  </w:style>
  <w:style w:type="paragraph" w:customStyle="1" w:styleId="20">
    <w:name w:val="شکل 2"/>
    <w:basedOn w:val="Normal"/>
    <w:next w:val="Normal"/>
    <w:link w:val="2Char0"/>
    <w:rsid w:val="004F3CBA"/>
    <w:pPr>
      <w:spacing w:after="0" w:line="240" w:lineRule="auto"/>
      <w:ind w:firstLine="284"/>
      <w:jc w:val="center"/>
    </w:pPr>
    <w:rPr>
      <w:rFonts w:ascii="Times New Roman" w:eastAsia="Times New Roman" w:hAnsi="Times New Roman" w:cs="Times New Roman"/>
      <w:sz w:val="24"/>
      <w:szCs w:val="24"/>
      <w:lang w:val="x-none" w:eastAsia="x-none" w:bidi="ar-SA"/>
    </w:rPr>
  </w:style>
  <w:style w:type="paragraph" w:customStyle="1" w:styleId="StyleComplexBNazanin14ptLinespacingExactly30pt">
    <w:name w:val="Style (Complex) B Nazanin 14 pt Line spacing:  Exactly 30 pt"/>
    <w:basedOn w:val="Normal"/>
    <w:uiPriority w:val="99"/>
    <w:semiHidden/>
    <w:rsid w:val="004F3CBA"/>
    <w:pPr>
      <w:spacing w:before="120" w:after="0" w:line="240" w:lineRule="auto"/>
      <w:ind w:firstLine="1134"/>
      <w:jc w:val="lowKashida"/>
    </w:pPr>
    <w:rPr>
      <w:rFonts w:ascii="Times New Roman" w:eastAsia="Times New Roman" w:hAnsi="Times New Roman" w:cs="B Zar"/>
      <w:sz w:val="28"/>
      <w:szCs w:val="28"/>
    </w:rPr>
  </w:style>
  <w:style w:type="paragraph" w:customStyle="1" w:styleId="StyleComplexBNazanin14ptBoldLinespacingExactly30pt">
    <w:name w:val="Style (Complex) B Nazanin 14 pt Bold Line spacing:  Exactly 30 pt"/>
    <w:basedOn w:val="Normal"/>
    <w:uiPriority w:val="99"/>
    <w:semiHidden/>
    <w:rsid w:val="004F3CBA"/>
    <w:pPr>
      <w:spacing w:before="120" w:after="0" w:line="240" w:lineRule="auto"/>
      <w:jc w:val="lowKashida"/>
    </w:pPr>
    <w:rPr>
      <w:rFonts w:ascii="Times New Roman" w:eastAsia="Times New Roman" w:hAnsi="Times New Roman" w:cs="B Zar"/>
      <w:b/>
      <w:bCs/>
      <w:sz w:val="28"/>
      <w:szCs w:val="28"/>
    </w:rPr>
  </w:style>
  <w:style w:type="paragraph" w:customStyle="1" w:styleId="Style14ptJustifiedAfter4ptLinespacing15lines">
    <w:name w:val="Style 14 pt Justified After:  4 pt Line spacing:  1.5 lines"/>
    <w:basedOn w:val="Normal"/>
    <w:uiPriority w:val="99"/>
    <w:semiHidden/>
    <w:rsid w:val="004F3CBA"/>
    <w:pPr>
      <w:spacing w:before="120" w:after="0" w:line="240" w:lineRule="auto"/>
      <w:ind w:firstLine="1134"/>
      <w:jc w:val="both"/>
    </w:pPr>
    <w:rPr>
      <w:rFonts w:ascii="Times New Roman" w:eastAsia="Times New Roman" w:hAnsi="Times New Roman" w:cs="B Zar"/>
      <w:sz w:val="28"/>
      <w:szCs w:val="28"/>
    </w:rPr>
  </w:style>
  <w:style w:type="paragraph" w:customStyle="1" w:styleId="Style16ptJustifiedAfter4ptLinespacing15lines">
    <w:name w:val="Style 16 pt Justified After:  4 pt Line spacing:  1.5 lines"/>
    <w:basedOn w:val="Normal"/>
    <w:uiPriority w:val="99"/>
    <w:semiHidden/>
    <w:rsid w:val="004F3CBA"/>
    <w:pPr>
      <w:spacing w:before="120" w:after="80" w:line="360" w:lineRule="auto"/>
      <w:jc w:val="both"/>
    </w:pPr>
    <w:rPr>
      <w:rFonts w:ascii="Times New Roman" w:eastAsia="Times New Roman" w:hAnsi="Times New Roman" w:cs="B Zar"/>
      <w:bCs/>
      <w:sz w:val="32"/>
      <w:szCs w:val="28"/>
    </w:rPr>
  </w:style>
  <w:style w:type="character" w:styleId="FootnoteReference">
    <w:name w:val="footnote reference"/>
    <w:semiHidden/>
    <w:unhideWhenUsed/>
    <w:rsid w:val="004F3CBA"/>
    <w:rPr>
      <w:vertAlign w:val="superscript"/>
    </w:rPr>
  </w:style>
  <w:style w:type="character" w:customStyle="1" w:styleId="3">
    <w:name w:val="تیتر3"/>
    <w:semiHidden/>
    <w:rsid w:val="004F3CBA"/>
    <w:rPr>
      <w:rFonts w:cs="B Mitra" w:hint="cs"/>
      <w:sz w:val="28"/>
      <w:szCs w:val="24"/>
    </w:rPr>
  </w:style>
  <w:style w:type="character" w:customStyle="1" w:styleId="10">
    <w:name w:val="شکل1"/>
    <w:semiHidden/>
    <w:rsid w:val="004F3CBA"/>
    <w:rPr>
      <w:rFonts w:cs="B Mitra" w:hint="cs"/>
      <w:szCs w:val="24"/>
    </w:rPr>
  </w:style>
  <w:style w:type="table" w:styleId="TableGrid">
    <w:name w:val="Table Grid"/>
    <w:basedOn w:val="TableNormal"/>
    <w:rsid w:val="004F3CBA"/>
    <w:pPr>
      <w:spacing w:after="0" w:line="240" w:lineRule="auto"/>
    </w:pPr>
    <w:rPr>
      <w:rFonts w:ascii="Calibri" w:eastAsia="Calibri" w:hAnsi="Calibri" w:cs="Arial"/>
      <w:sz w:val="20"/>
      <w:szCs w:val="20"/>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21"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34"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42"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47"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50"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55"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63"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68"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76"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84"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89"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97" Type="http://schemas.openxmlformats.org/officeDocument/2006/relationships/fontTable" Target="fontTable.xml"/><Relationship Id="rId7"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71"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92"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29"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11"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24"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32"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37"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40"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45"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53"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58"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66"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74"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79"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87"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5" Type="http://schemas.openxmlformats.org/officeDocument/2006/relationships/image" Target="media/image1.png"/><Relationship Id="rId61"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82"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90"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95"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19"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14"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22"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27"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30"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35"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43"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48"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56"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64"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69"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77"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8"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51"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72"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80"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85"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93"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17"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25"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33"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38"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46"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59"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67"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20"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41"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54"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62"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70"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75"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83"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88"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91"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96"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23"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28"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36"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49"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57"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10"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31"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44"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52"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60"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65"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73"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78"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81"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86"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94"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13"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18"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 Id="rId39" Type="http://schemas.openxmlformats.org/officeDocument/2006/relationships/hyperlink" Target="file:///G:\&#1662;&#1575;&#1740;&#1575;&#1606;%20&#1606;&#1575;&#1605;&#1607;\&#1662;&#1575;&#1740;&#1575;&#1606;%20&#1606;&#1575;&#1605;&#1607;%20&#1605;&#1593;&#1605;&#1575;&#1585;&#1740;\&#1582;&#1575;&#1606;&#1607;%20&#1575;&#1740;%20&#1576;&#1585;&#1575;&#1740;%20&#1587;&#1575;&#1604;&#1605;&#1606;&#1583;&#1575;&#1606;\&#1582;&#1575;&#1606;&#1607;%20&#1575;&#1740;%20&#1576;&#1585;&#1575;&#1740;%20&#1587;&#1575;&#1604;&#1605;&#1606;&#1583;&#1575;&#16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5075</Words>
  <Characters>28928</Characters>
  <Application>Microsoft Office Word</Application>
  <DocSecurity>0</DocSecurity>
  <Lines>241</Lines>
  <Paragraphs>67</Paragraphs>
  <ScaleCrop>false</ScaleCrop>
  <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2016-07-25T06:02:00Z</dcterms:created>
  <dcterms:modified xsi:type="dcterms:W3CDTF">2016-10-07T09:19:00Z</dcterms:modified>
</cp:coreProperties>
</file>